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AEB" w:rsidRDefault="00E17AEB" w:rsidP="00E17AEB">
      <w:pPr>
        <w:pStyle w:val="Heading1"/>
        <w:jc w:val="center"/>
        <w:rPr>
          <w:sz w:val="24"/>
          <w:szCs w:val="24"/>
        </w:rPr>
      </w:pPr>
      <w:r w:rsidRPr="00065AAF">
        <w:rPr>
          <w:sz w:val="24"/>
          <w:szCs w:val="24"/>
        </w:rPr>
        <w:t xml:space="preserve">SOILS INVENTORY OF </w:t>
      </w:r>
      <w:r w:rsidR="006A6F0C">
        <w:rPr>
          <w:sz w:val="24"/>
          <w:szCs w:val="24"/>
        </w:rPr>
        <w:t>NZIZI PIPELINE CORRIDOR, UG</w:t>
      </w:r>
      <w:r>
        <w:rPr>
          <w:sz w:val="24"/>
          <w:szCs w:val="24"/>
        </w:rPr>
        <w:t>ANDA</w:t>
      </w:r>
    </w:p>
    <w:p w:rsidR="00E17AEB" w:rsidRDefault="00E17AEB" w:rsidP="00E17AEB"/>
    <w:p w:rsidR="00E17AEB" w:rsidRDefault="00E17AEB" w:rsidP="00E17AEB">
      <w:pPr>
        <w:rPr>
          <w:rFonts w:ascii="Arial" w:hAnsi="Arial" w:cs="Arial"/>
          <w:sz w:val="22"/>
          <w:szCs w:val="22"/>
        </w:rPr>
      </w:pPr>
    </w:p>
    <w:p w:rsidR="00E17AEB" w:rsidRPr="00B85432" w:rsidRDefault="00E17AEB" w:rsidP="00E17AEB">
      <w:pPr>
        <w:rPr>
          <w:rFonts w:ascii="Arial" w:hAnsi="Arial" w:cs="Arial"/>
          <w:b/>
          <w:smallCaps/>
          <w:sz w:val="22"/>
          <w:szCs w:val="22"/>
        </w:rPr>
      </w:pPr>
      <w:r w:rsidRPr="00B85432">
        <w:rPr>
          <w:rFonts w:ascii="Arial" w:hAnsi="Arial" w:cs="Arial"/>
          <w:b/>
          <w:smallCaps/>
          <w:sz w:val="22"/>
          <w:szCs w:val="22"/>
        </w:rPr>
        <w:t>Introduction</w:t>
      </w:r>
    </w:p>
    <w:p w:rsidR="00E17AEB" w:rsidRDefault="00E17AEB" w:rsidP="00E17AEB">
      <w:pPr>
        <w:rPr>
          <w:rFonts w:ascii="Arial" w:hAnsi="Arial" w:cs="Arial"/>
          <w:sz w:val="22"/>
          <w:szCs w:val="22"/>
        </w:rPr>
      </w:pPr>
    </w:p>
    <w:p w:rsidR="00C06738" w:rsidRDefault="00E17AEB" w:rsidP="00E17AEB">
      <w:pPr>
        <w:rPr>
          <w:rFonts w:ascii="Arial" w:hAnsi="Arial" w:cs="Arial"/>
          <w:sz w:val="22"/>
          <w:szCs w:val="22"/>
        </w:rPr>
      </w:pPr>
      <w:r>
        <w:rPr>
          <w:rFonts w:ascii="Arial" w:hAnsi="Arial" w:cs="Arial"/>
          <w:sz w:val="22"/>
          <w:szCs w:val="22"/>
        </w:rPr>
        <w:t xml:space="preserve">A soil survey and land capability classification was carried out in September 2010 </w:t>
      </w:r>
      <w:proofErr w:type="gramStart"/>
      <w:r>
        <w:rPr>
          <w:rFonts w:ascii="Arial" w:hAnsi="Arial" w:cs="Arial"/>
          <w:sz w:val="22"/>
          <w:szCs w:val="22"/>
        </w:rPr>
        <w:t xml:space="preserve">over </w:t>
      </w:r>
      <w:r w:rsidRPr="00115842">
        <w:rPr>
          <w:rFonts w:ascii="Arial" w:hAnsi="Arial" w:cs="Arial"/>
          <w:sz w:val="22"/>
          <w:szCs w:val="22"/>
          <w:highlight w:val="yellow"/>
        </w:rPr>
        <w:t>??</w:t>
      </w:r>
      <w:proofErr w:type="gramEnd"/>
      <w:r>
        <w:rPr>
          <w:rFonts w:ascii="Arial" w:hAnsi="Arial" w:cs="Arial"/>
          <w:sz w:val="22"/>
          <w:szCs w:val="22"/>
        </w:rPr>
        <w:t xml:space="preserve"> </w:t>
      </w:r>
      <w:proofErr w:type="gramStart"/>
      <w:r>
        <w:rPr>
          <w:rFonts w:ascii="Arial" w:hAnsi="Arial" w:cs="Arial"/>
          <w:sz w:val="22"/>
          <w:szCs w:val="22"/>
        </w:rPr>
        <w:t>ha</w:t>
      </w:r>
      <w:proofErr w:type="gramEnd"/>
      <w:r>
        <w:rPr>
          <w:rFonts w:ascii="Arial" w:hAnsi="Arial" w:cs="Arial"/>
          <w:sz w:val="22"/>
          <w:szCs w:val="22"/>
        </w:rPr>
        <w:t xml:space="preserve"> near Lake Albert in north-western Uganda. </w:t>
      </w:r>
      <w:r w:rsidR="006A6F0C">
        <w:rPr>
          <w:rFonts w:ascii="Arial" w:hAnsi="Arial" w:cs="Arial"/>
          <w:sz w:val="22"/>
          <w:szCs w:val="22"/>
        </w:rPr>
        <w:t>The area of survey is a 0.5 x 12.0 km corridor enclosing the proposed pipeline</w:t>
      </w:r>
      <w:r w:rsidR="00E735B7">
        <w:rPr>
          <w:rFonts w:ascii="Arial" w:hAnsi="Arial" w:cs="Arial"/>
          <w:sz w:val="22"/>
          <w:szCs w:val="22"/>
        </w:rPr>
        <w:t xml:space="preserve"> route</w:t>
      </w:r>
      <w:r w:rsidR="006A6F0C">
        <w:rPr>
          <w:rFonts w:ascii="Arial" w:hAnsi="Arial" w:cs="Arial"/>
          <w:sz w:val="22"/>
          <w:szCs w:val="22"/>
        </w:rPr>
        <w:t xml:space="preserve"> from</w:t>
      </w:r>
      <w:r w:rsidR="00A30721">
        <w:rPr>
          <w:rFonts w:ascii="Arial" w:hAnsi="Arial" w:cs="Arial"/>
          <w:sz w:val="22"/>
          <w:szCs w:val="22"/>
        </w:rPr>
        <w:t xml:space="preserve"> the well-pad at</w:t>
      </w:r>
      <w:r w:rsidR="006A6F0C">
        <w:rPr>
          <w:rFonts w:ascii="Arial" w:hAnsi="Arial" w:cs="Arial"/>
          <w:sz w:val="22"/>
          <w:szCs w:val="22"/>
        </w:rPr>
        <w:t xml:space="preserve"> </w:t>
      </w:r>
      <w:proofErr w:type="spellStart"/>
      <w:r w:rsidR="006A6F0C">
        <w:rPr>
          <w:rFonts w:ascii="Arial" w:hAnsi="Arial" w:cs="Arial"/>
          <w:sz w:val="22"/>
          <w:szCs w:val="22"/>
        </w:rPr>
        <w:t>Nzizi</w:t>
      </w:r>
      <w:proofErr w:type="spellEnd"/>
      <w:r w:rsidR="00A30721">
        <w:rPr>
          <w:rFonts w:ascii="Arial" w:hAnsi="Arial" w:cs="Arial"/>
          <w:sz w:val="22"/>
          <w:szCs w:val="22"/>
        </w:rPr>
        <w:t xml:space="preserve"> 2 to the site of the proposed Jacobsen Power Plant (JPP).</w:t>
      </w:r>
      <w:r w:rsidR="006A6F0C">
        <w:rPr>
          <w:rFonts w:ascii="Arial" w:hAnsi="Arial" w:cs="Arial"/>
          <w:sz w:val="22"/>
          <w:szCs w:val="22"/>
        </w:rPr>
        <w:t xml:space="preserve"> </w:t>
      </w:r>
      <w:r w:rsidR="00E735B7">
        <w:rPr>
          <w:rFonts w:ascii="Arial" w:hAnsi="Arial" w:cs="Arial"/>
          <w:sz w:val="22"/>
          <w:szCs w:val="22"/>
        </w:rPr>
        <w:t>From west to east the corridor runs along a</w:t>
      </w:r>
      <w:r w:rsidR="00E027AC">
        <w:rPr>
          <w:rFonts w:ascii="Arial" w:hAnsi="Arial" w:cs="Arial"/>
          <w:sz w:val="22"/>
          <w:szCs w:val="22"/>
        </w:rPr>
        <w:t xml:space="preserve"> Pleistocene</w:t>
      </w:r>
      <w:r w:rsidR="00E735B7">
        <w:rPr>
          <w:rFonts w:ascii="Arial" w:hAnsi="Arial" w:cs="Arial"/>
          <w:sz w:val="22"/>
          <w:szCs w:val="22"/>
        </w:rPr>
        <w:t xml:space="preserve"> lacustrine plain at about 7</w:t>
      </w:r>
      <w:r w:rsidR="00E027AC">
        <w:rPr>
          <w:rFonts w:ascii="Arial" w:hAnsi="Arial" w:cs="Arial"/>
          <w:sz w:val="22"/>
          <w:szCs w:val="22"/>
        </w:rPr>
        <w:t>2</w:t>
      </w:r>
      <w:r w:rsidR="00E735B7">
        <w:rPr>
          <w:rFonts w:ascii="Arial" w:hAnsi="Arial" w:cs="Arial"/>
          <w:sz w:val="22"/>
          <w:szCs w:val="22"/>
        </w:rPr>
        <w:t xml:space="preserve">0 m elevation before climbing the Rift Valley Escarpment (RVE) onto </w:t>
      </w:r>
      <w:r w:rsidR="00E027AC">
        <w:rPr>
          <w:rFonts w:ascii="Arial" w:hAnsi="Arial" w:cs="Arial"/>
          <w:sz w:val="22"/>
          <w:szCs w:val="22"/>
        </w:rPr>
        <w:t>a</w:t>
      </w:r>
      <w:r w:rsidR="00E735B7">
        <w:rPr>
          <w:rFonts w:ascii="Arial" w:hAnsi="Arial" w:cs="Arial"/>
          <w:sz w:val="22"/>
          <w:szCs w:val="22"/>
        </w:rPr>
        <w:t xml:space="preserve"> </w:t>
      </w:r>
      <w:r w:rsidR="00E027AC">
        <w:rPr>
          <w:rFonts w:ascii="Arial" w:hAnsi="Arial" w:cs="Arial"/>
          <w:sz w:val="22"/>
          <w:szCs w:val="22"/>
        </w:rPr>
        <w:t xml:space="preserve">late-Tertiary erosion surface (referred </w:t>
      </w:r>
      <w:r w:rsidR="00C06738">
        <w:rPr>
          <w:rFonts w:ascii="Arial" w:hAnsi="Arial" w:cs="Arial"/>
          <w:sz w:val="22"/>
          <w:szCs w:val="22"/>
        </w:rPr>
        <w:t xml:space="preserve">to by several authors as the Buganda III, African or Tanganyika surface) </w:t>
      </w:r>
      <w:r w:rsidR="00E027AC">
        <w:rPr>
          <w:rFonts w:ascii="Arial" w:hAnsi="Arial" w:cs="Arial"/>
          <w:sz w:val="22"/>
          <w:szCs w:val="22"/>
        </w:rPr>
        <w:t xml:space="preserve">at about </w:t>
      </w:r>
      <w:r w:rsidR="00C06738">
        <w:rPr>
          <w:rFonts w:ascii="Arial" w:hAnsi="Arial" w:cs="Arial"/>
          <w:sz w:val="22"/>
          <w:szCs w:val="22"/>
        </w:rPr>
        <w:t>1,000 m elevation.</w:t>
      </w:r>
    </w:p>
    <w:p w:rsidR="00C06738" w:rsidRDefault="00C06738" w:rsidP="00E17AEB">
      <w:pPr>
        <w:rPr>
          <w:rFonts w:ascii="Arial" w:hAnsi="Arial" w:cs="Arial"/>
          <w:sz w:val="22"/>
          <w:szCs w:val="22"/>
        </w:rPr>
      </w:pPr>
    </w:p>
    <w:p w:rsidR="00E17AEB" w:rsidRDefault="00E17AEB" w:rsidP="00E17AEB">
      <w:pPr>
        <w:rPr>
          <w:rFonts w:ascii="Arial" w:hAnsi="Arial" w:cs="Arial"/>
          <w:sz w:val="22"/>
          <w:szCs w:val="22"/>
        </w:rPr>
      </w:pPr>
      <w:r>
        <w:rPr>
          <w:rFonts w:ascii="Arial" w:hAnsi="Arial" w:cs="Arial"/>
          <w:sz w:val="22"/>
          <w:szCs w:val="22"/>
        </w:rPr>
        <w:t xml:space="preserve">The </w:t>
      </w:r>
      <w:r w:rsidR="00C06738">
        <w:rPr>
          <w:rFonts w:ascii="Arial" w:hAnsi="Arial" w:cs="Arial"/>
          <w:sz w:val="22"/>
          <w:szCs w:val="22"/>
        </w:rPr>
        <w:t>survey</w:t>
      </w:r>
      <w:r>
        <w:rPr>
          <w:rFonts w:ascii="Arial" w:hAnsi="Arial" w:cs="Arial"/>
          <w:sz w:val="22"/>
          <w:szCs w:val="22"/>
        </w:rPr>
        <w:t xml:space="preserve"> was undertaken by AWE on behalf of WS Atkins International of Cambridge (UK) for Tullow Oil.</w:t>
      </w:r>
      <w:r w:rsidR="006E6041">
        <w:rPr>
          <w:rFonts w:ascii="Arial" w:hAnsi="Arial" w:cs="Arial"/>
          <w:sz w:val="22"/>
          <w:szCs w:val="22"/>
        </w:rPr>
        <w:t xml:space="preserve"> </w:t>
      </w:r>
      <w:r>
        <w:rPr>
          <w:rFonts w:ascii="Arial" w:hAnsi="Arial" w:cs="Arial"/>
          <w:sz w:val="22"/>
          <w:szCs w:val="22"/>
        </w:rPr>
        <w:t xml:space="preserve">The purpose of the soil survey was </w:t>
      </w:r>
      <w:r w:rsidR="00CB5FDF">
        <w:rPr>
          <w:rFonts w:ascii="Arial" w:hAnsi="Arial" w:cs="Arial"/>
          <w:sz w:val="22"/>
          <w:szCs w:val="22"/>
        </w:rPr>
        <w:t xml:space="preserve">to </w:t>
      </w:r>
      <w:r>
        <w:rPr>
          <w:rFonts w:ascii="Arial" w:hAnsi="Arial" w:cs="Arial"/>
          <w:sz w:val="22"/>
          <w:szCs w:val="22"/>
        </w:rPr>
        <w:t xml:space="preserve">identify, map and characterise the various soil types in the area. These data are to contribute to a broader environmental impact assessment of </w:t>
      </w:r>
      <w:r w:rsidR="00A30721">
        <w:rPr>
          <w:rFonts w:ascii="Arial" w:hAnsi="Arial" w:cs="Arial"/>
          <w:sz w:val="22"/>
          <w:szCs w:val="22"/>
        </w:rPr>
        <w:t xml:space="preserve">a </w:t>
      </w:r>
      <w:r>
        <w:rPr>
          <w:rFonts w:ascii="Arial" w:hAnsi="Arial" w:cs="Arial"/>
          <w:sz w:val="22"/>
          <w:szCs w:val="22"/>
        </w:rPr>
        <w:t xml:space="preserve">proposed oil </w:t>
      </w:r>
      <w:r w:rsidR="00A30721">
        <w:rPr>
          <w:rFonts w:ascii="Arial" w:hAnsi="Arial" w:cs="Arial"/>
          <w:sz w:val="22"/>
          <w:szCs w:val="22"/>
        </w:rPr>
        <w:t xml:space="preserve">pipeline </w:t>
      </w:r>
      <w:r>
        <w:rPr>
          <w:rFonts w:ascii="Arial" w:hAnsi="Arial" w:cs="Arial"/>
          <w:sz w:val="22"/>
          <w:szCs w:val="22"/>
        </w:rPr>
        <w:t xml:space="preserve">by Tullow Oil and </w:t>
      </w:r>
      <w:r w:rsidR="00A30721">
        <w:rPr>
          <w:rFonts w:ascii="Arial" w:hAnsi="Arial" w:cs="Arial"/>
          <w:sz w:val="22"/>
          <w:szCs w:val="22"/>
        </w:rPr>
        <w:t xml:space="preserve">to </w:t>
      </w:r>
      <w:r>
        <w:rPr>
          <w:rFonts w:ascii="Arial" w:hAnsi="Arial" w:cs="Arial"/>
          <w:sz w:val="22"/>
          <w:szCs w:val="22"/>
        </w:rPr>
        <w:t>provide baseline soils and land quality information against which the effects of any activities and land restoration can be measured.</w:t>
      </w:r>
    </w:p>
    <w:p w:rsidR="00E17AEB" w:rsidRDefault="00E17AEB" w:rsidP="00E17AEB">
      <w:pPr>
        <w:rPr>
          <w:rFonts w:ascii="Arial" w:hAnsi="Arial" w:cs="Arial"/>
          <w:sz w:val="22"/>
          <w:szCs w:val="22"/>
        </w:rPr>
      </w:pPr>
    </w:p>
    <w:p w:rsidR="00E17AEB" w:rsidRPr="002E5719" w:rsidRDefault="00E17AEB" w:rsidP="00E17AEB">
      <w:pPr>
        <w:rPr>
          <w:rFonts w:ascii="Arial" w:hAnsi="Arial" w:cs="Arial"/>
          <w:b/>
          <w:smallCaps/>
          <w:sz w:val="22"/>
          <w:szCs w:val="22"/>
        </w:rPr>
      </w:pPr>
      <w:r w:rsidRPr="002E5719">
        <w:rPr>
          <w:rFonts w:ascii="Arial" w:hAnsi="Arial" w:cs="Arial"/>
          <w:b/>
          <w:smallCaps/>
          <w:sz w:val="22"/>
          <w:szCs w:val="22"/>
        </w:rPr>
        <w:t>Previous information</w:t>
      </w:r>
    </w:p>
    <w:p w:rsidR="00E17AEB" w:rsidRDefault="00E17AEB" w:rsidP="00E17AEB">
      <w:pPr>
        <w:rPr>
          <w:rFonts w:ascii="Arial" w:hAnsi="Arial" w:cs="Arial"/>
          <w:sz w:val="22"/>
          <w:szCs w:val="22"/>
        </w:rPr>
      </w:pPr>
    </w:p>
    <w:p w:rsidR="00E17AEB" w:rsidRDefault="00E17AEB" w:rsidP="00E17AEB">
      <w:pPr>
        <w:rPr>
          <w:rFonts w:ascii="Arial" w:hAnsi="Arial" w:cs="Arial"/>
          <w:sz w:val="22"/>
          <w:szCs w:val="22"/>
        </w:rPr>
      </w:pPr>
      <w:r>
        <w:rPr>
          <w:rFonts w:ascii="Arial" w:hAnsi="Arial" w:cs="Arial"/>
          <w:sz w:val="22"/>
          <w:szCs w:val="22"/>
        </w:rPr>
        <w:t xml:space="preserve">Very generalised soils information of the </w:t>
      </w:r>
      <w:proofErr w:type="spellStart"/>
      <w:r w:rsidR="00A30721">
        <w:rPr>
          <w:rFonts w:ascii="Arial" w:hAnsi="Arial" w:cs="Arial"/>
          <w:sz w:val="22"/>
          <w:szCs w:val="22"/>
        </w:rPr>
        <w:t>Nzizi</w:t>
      </w:r>
      <w:proofErr w:type="spellEnd"/>
      <w:r w:rsidR="00A30721">
        <w:rPr>
          <w:rFonts w:ascii="Arial" w:hAnsi="Arial" w:cs="Arial"/>
          <w:sz w:val="22"/>
          <w:szCs w:val="22"/>
        </w:rPr>
        <w:t xml:space="preserve"> to JPP</w:t>
      </w:r>
      <w:r>
        <w:rPr>
          <w:rFonts w:ascii="Arial" w:hAnsi="Arial" w:cs="Arial"/>
          <w:sz w:val="22"/>
          <w:szCs w:val="22"/>
        </w:rPr>
        <w:t xml:space="preserve"> </w:t>
      </w:r>
      <w:r w:rsidR="009D5BDD">
        <w:rPr>
          <w:rFonts w:ascii="Arial" w:hAnsi="Arial" w:cs="Arial"/>
          <w:sz w:val="22"/>
          <w:szCs w:val="22"/>
        </w:rPr>
        <w:t>corridor</w:t>
      </w:r>
      <w:r>
        <w:rPr>
          <w:rFonts w:ascii="Arial" w:hAnsi="Arial" w:cs="Arial"/>
          <w:sz w:val="22"/>
          <w:szCs w:val="22"/>
        </w:rPr>
        <w:t xml:space="preserve"> is provided by:</w:t>
      </w:r>
    </w:p>
    <w:p w:rsidR="00E17AEB" w:rsidRDefault="00E17AEB" w:rsidP="00E17AEB">
      <w:pPr>
        <w:rPr>
          <w:rFonts w:ascii="Arial" w:hAnsi="Arial" w:cs="Arial"/>
          <w:sz w:val="22"/>
          <w:szCs w:val="22"/>
        </w:rPr>
      </w:pPr>
    </w:p>
    <w:p w:rsidR="00E17AEB" w:rsidRDefault="00E17AEB" w:rsidP="00E17AEB">
      <w:pPr>
        <w:rPr>
          <w:rFonts w:ascii="Arial" w:hAnsi="Arial" w:cs="Arial"/>
          <w:sz w:val="22"/>
          <w:szCs w:val="22"/>
        </w:rPr>
      </w:pPr>
      <w:proofErr w:type="gramStart"/>
      <w:r w:rsidRPr="00E64376">
        <w:rPr>
          <w:rFonts w:ascii="Arial" w:hAnsi="Arial" w:cs="Arial"/>
          <w:i/>
          <w:sz w:val="22"/>
          <w:szCs w:val="22"/>
        </w:rPr>
        <w:t>The Soils of the Western Province of Uganda</w:t>
      </w:r>
      <w:r>
        <w:rPr>
          <w:rFonts w:ascii="Arial" w:hAnsi="Arial" w:cs="Arial"/>
          <w:sz w:val="22"/>
          <w:szCs w:val="22"/>
        </w:rPr>
        <w:t>.</w:t>
      </w:r>
      <w:proofErr w:type="gramEnd"/>
      <w:r>
        <w:rPr>
          <w:rFonts w:ascii="Arial" w:hAnsi="Arial" w:cs="Arial"/>
          <w:sz w:val="22"/>
          <w:szCs w:val="22"/>
        </w:rPr>
        <w:t xml:space="preserve"> J. F. </w:t>
      </w:r>
      <w:proofErr w:type="spellStart"/>
      <w:r>
        <w:rPr>
          <w:rFonts w:ascii="Arial" w:hAnsi="Arial" w:cs="Arial"/>
          <w:sz w:val="22"/>
          <w:szCs w:val="22"/>
        </w:rPr>
        <w:t>Harrop</w:t>
      </w:r>
      <w:proofErr w:type="spellEnd"/>
      <w:r>
        <w:rPr>
          <w:rFonts w:ascii="Arial" w:hAnsi="Arial" w:cs="Arial"/>
          <w:sz w:val="22"/>
          <w:szCs w:val="22"/>
        </w:rPr>
        <w:t xml:space="preserve">. Memoirs of the Research Division, Number 6, Department of Agriculture, </w:t>
      </w:r>
      <w:proofErr w:type="spellStart"/>
      <w:r>
        <w:rPr>
          <w:rFonts w:ascii="Arial" w:hAnsi="Arial" w:cs="Arial"/>
          <w:sz w:val="22"/>
          <w:szCs w:val="22"/>
        </w:rPr>
        <w:t>Kawanda</w:t>
      </w:r>
      <w:proofErr w:type="spellEnd"/>
      <w:r>
        <w:rPr>
          <w:rFonts w:ascii="Arial" w:hAnsi="Arial" w:cs="Arial"/>
          <w:sz w:val="22"/>
          <w:szCs w:val="22"/>
        </w:rPr>
        <w:t xml:space="preserve"> Research Station, Uganda. 1960. [Includes a Soils Map at 1:500,000 scale.]</w:t>
      </w:r>
    </w:p>
    <w:p w:rsidR="00E17AEB" w:rsidRDefault="00E17AEB" w:rsidP="00E17AEB">
      <w:pPr>
        <w:rPr>
          <w:rFonts w:ascii="Arial" w:hAnsi="Arial" w:cs="Arial"/>
          <w:sz w:val="22"/>
          <w:szCs w:val="22"/>
        </w:rPr>
      </w:pPr>
    </w:p>
    <w:p w:rsidR="00D4317C" w:rsidRDefault="00E17AEB" w:rsidP="00E17AEB">
      <w:pPr>
        <w:ind w:left="720"/>
        <w:rPr>
          <w:rFonts w:ascii="Arial" w:hAnsi="Arial" w:cs="Arial"/>
          <w:sz w:val="20"/>
          <w:szCs w:val="20"/>
        </w:rPr>
      </w:pPr>
      <w:r w:rsidRPr="004730EF">
        <w:rPr>
          <w:rFonts w:ascii="Arial" w:hAnsi="Arial" w:cs="Arial"/>
          <w:sz w:val="20"/>
          <w:szCs w:val="20"/>
        </w:rPr>
        <w:t xml:space="preserve">The survey area is shown </w:t>
      </w:r>
      <w:r w:rsidR="009D5BDD">
        <w:rPr>
          <w:rFonts w:ascii="Arial" w:hAnsi="Arial" w:cs="Arial"/>
          <w:sz w:val="20"/>
          <w:szCs w:val="20"/>
        </w:rPr>
        <w:t xml:space="preserve">to contain three soil types. The African Surface has </w:t>
      </w:r>
      <w:proofErr w:type="spellStart"/>
      <w:r w:rsidR="009D5BDD" w:rsidRPr="000A102C">
        <w:rPr>
          <w:rFonts w:ascii="Arial" w:hAnsi="Arial" w:cs="Arial"/>
          <w:sz w:val="20"/>
          <w:szCs w:val="20"/>
          <w:u w:val="single"/>
        </w:rPr>
        <w:t>Rukiri</w:t>
      </w:r>
      <w:proofErr w:type="spellEnd"/>
      <w:r w:rsidR="009D5BDD" w:rsidRPr="000A102C">
        <w:rPr>
          <w:rFonts w:ascii="Arial" w:hAnsi="Arial" w:cs="Arial"/>
          <w:sz w:val="20"/>
          <w:szCs w:val="20"/>
          <w:u w:val="single"/>
        </w:rPr>
        <w:t xml:space="preserve"> Complex</w:t>
      </w:r>
      <w:r w:rsidRPr="004730EF">
        <w:rPr>
          <w:rFonts w:ascii="Arial" w:hAnsi="Arial" w:cs="Arial"/>
          <w:sz w:val="20"/>
          <w:szCs w:val="20"/>
        </w:rPr>
        <w:t xml:space="preserve"> </w:t>
      </w:r>
      <w:r w:rsidRPr="004730EF">
        <w:rPr>
          <w:rStyle w:val="FootnoteReference"/>
          <w:rFonts w:ascii="Arial" w:hAnsi="Arial" w:cs="Arial"/>
          <w:sz w:val="20"/>
          <w:szCs w:val="20"/>
        </w:rPr>
        <w:footnoteReference w:id="1"/>
      </w:r>
      <w:r w:rsidRPr="004730EF">
        <w:rPr>
          <w:rFonts w:ascii="Arial" w:hAnsi="Arial" w:cs="Arial"/>
          <w:sz w:val="20"/>
          <w:szCs w:val="20"/>
        </w:rPr>
        <w:t xml:space="preserve"> soils. These </w:t>
      </w:r>
      <w:r w:rsidR="007018E8">
        <w:rPr>
          <w:rFonts w:ascii="Arial" w:hAnsi="Arial" w:cs="Arial"/>
          <w:sz w:val="20"/>
          <w:szCs w:val="20"/>
        </w:rPr>
        <w:t xml:space="preserve">are described as a complex of </w:t>
      </w:r>
      <w:r w:rsidR="009156DA">
        <w:rPr>
          <w:rFonts w:ascii="Arial" w:hAnsi="Arial" w:cs="Arial"/>
          <w:sz w:val="20"/>
          <w:szCs w:val="20"/>
        </w:rPr>
        <w:t xml:space="preserve">well-drained </w:t>
      </w:r>
      <w:r w:rsidR="000A102C">
        <w:rPr>
          <w:rFonts w:ascii="Arial" w:hAnsi="Arial" w:cs="Arial"/>
          <w:sz w:val="20"/>
          <w:szCs w:val="20"/>
        </w:rPr>
        <w:t xml:space="preserve">reddish sandy loams to clay loams of variable depth developed mainly from granites, schists and gneiss. Patches of laterite and </w:t>
      </w:r>
      <w:proofErr w:type="spellStart"/>
      <w:r w:rsidR="000A102C">
        <w:rPr>
          <w:rFonts w:ascii="Arial" w:hAnsi="Arial" w:cs="Arial"/>
          <w:sz w:val="20"/>
          <w:szCs w:val="20"/>
        </w:rPr>
        <w:t>murram</w:t>
      </w:r>
      <w:proofErr w:type="spellEnd"/>
      <w:r w:rsidR="000A102C">
        <w:rPr>
          <w:rFonts w:ascii="Arial" w:hAnsi="Arial" w:cs="Arial"/>
          <w:sz w:val="20"/>
          <w:szCs w:val="20"/>
        </w:rPr>
        <w:t xml:space="preserve"> occur</w:t>
      </w:r>
      <w:r w:rsidR="007018E8">
        <w:rPr>
          <w:rFonts w:ascii="Arial" w:hAnsi="Arial" w:cs="Arial"/>
          <w:sz w:val="20"/>
          <w:szCs w:val="20"/>
        </w:rPr>
        <w:t xml:space="preserve">. The soils are acidic and of low fertility. </w:t>
      </w:r>
    </w:p>
    <w:p w:rsidR="00D4317C" w:rsidRDefault="00D4317C" w:rsidP="00E17AEB">
      <w:pPr>
        <w:ind w:left="720"/>
        <w:rPr>
          <w:rFonts w:ascii="Arial" w:hAnsi="Arial" w:cs="Arial"/>
          <w:sz w:val="20"/>
          <w:szCs w:val="20"/>
        </w:rPr>
      </w:pPr>
    </w:p>
    <w:p w:rsidR="007018E8" w:rsidRDefault="007018E8" w:rsidP="00E17AEB">
      <w:pPr>
        <w:ind w:left="720"/>
        <w:rPr>
          <w:rFonts w:ascii="Arial" w:hAnsi="Arial" w:cs="Arial"/>
          <w:sz w:val="20"/>
          <w:szCs w:val="20"/>
        </w:rPr>
      </w:pPr>
      <w:r>
        <w:rPr>
          <w:rFonts w:ascii="Arial" w:hAnsi="Arial" w:cs="Arial"/>
          <w:sz w:val="20"/>
          <w:szCs w:val="20"/>
        </w:rPr>
        <w:t xml:space="preserve">The RVE and the </w:t>
      </w:r>
      <w:r w:rsidR="00830EA1">
        <w:rPr>
          <w:rFonts w:ascii="Arial" w:hAnsi="Arial" w:cs="Arial"/>
          <w:sz w:val="20"/>
          <w:szCs w:val="20"/>
        </w:rPr>
        <w:t>lacustrine plain</w:t>
      </w:r>
      <w:r>
        <w:rPr>
          <w:rFonts w:ascii="Arial" w:hAnsi="Arial" w:cs="Arial"/>
          <w:sz w:val="20"/>
          <w:szCs w:val="20"/>
        </w:rPr>
        <w:t xml:space="preserve"> immediately below it have </w:t>
      </w:r>
      <w:proofErr w:type="spellStart"/>
      <w:r w:rsidRPr="00830EA1">
        <w:rPr>
          <w:rFonts w:ascii="Arial" w:hAnsi="Arial" w:cs="Arial"/>
          <w:sz w:val="20"/>
          <w:szCs w:val="20"/>
          <w:u w:val="single"/>
        </w:rPr>
        <w:t>Bugangari</w:t>
      </w:r>
      <w:proofErr w:type="spellEnd"/>
      <w:r w:rsidRPr="00830EA1">
        <w:rPr>
          <w:rFonts w:ascii="Arial" w:hAnsi="Arial" w:cs="Arial"/>
          <w:sz w:val="20"/>
          <w:szCs w:val="20"/>
          <w:u w:val="single"/>
        </w:rPr>
        <w:t xml:space="preserve"> Series</w:t>
      </w:r>
      <w:r>
        <w:rPr>
          <w:rFonts w:ascii="Arial" w:hAnsi="Arial" w:cs="Arial"/>
          <w:sz w:val="20"/>
          <w:szCs w:val="20"/>
        </w:rPr>
        <w:t xml:space="preserve"> soils. </w:t>
      </w:r>
      <w:r w:rsidR="00830EA1">
        <w:rPr>
          <w:rFonts w:ascii="Arial" w:hAnsi="Arial" w:cs="Arial"/>
          <w:sz w:val="20"/>
          <w:szCs w:val="20"/>
        </w:rPr>
        <w:t xml:space="preserve">These are essentially </w:t>
      </w:r>
      <w:r w:rsidR="0091339B">
        <w:rPr>
          <w:rFonts w:ascii="Arial" w:hAnsi="Arial" w:cs="Arial"/>
          <w:sz w:val="20"/>
          <w:szCs w:val="20"/>
        </w:rPr>
        <w:t xml:space="preserve">freely drained </w:t>
      </w:r>
      <w:r w:rsidR="00830EA1">
        <w:rPr>
          <w:rFonts w:ascii="Arial" w:hAnsi="Arial" w:cs="Arial"/>
          <w:sz w:val="20"/>
          <w:szCs w:val="20"/>
        </w:rPr>
        <w:t xml:space="preserve">reddish, </w:t>
      </w:r>
      <w:r w:rsidR="00D4317C">
        <w:rPr>
          <w:rFonts w:ascii="Arial" w:hAnsi="Arial" w:cs="Arial"/>
          <w:sz w:val="20"/>
          <w:szCs w:val="20"/>
        </w:rPr>
        <w:t xml:space="preserve">acidic, </w:t>
      </w:r>
      <w:r w:rsidR="00830EA1">
        <w:rPr>
          <w:rFonts w:ascii="Arial" w:hAnsi="Arial" w:cs="Arial"/>
          <w:sz w:val="20"/>
          <w:szCs w:val="20"/>
        </w:rPr>
        <w:t>stony and shallow (&lt;1.0 m) soils</w:t>
      </w:r>
      <w:r w:rsidR="00D4317C">
        <w:rPr>
          <w:rFonts w:ascii="Arial" w:hAnsi="Arial" w:cs="Arial"/>
          <w:sz w:val="20"/>
          <w:szCs w:val="20"/>
        </w:rPr>
        <w:t xml:space="preserve"> of low fertility</w:t>
      </w:r>
      <w:r w:rsidR="00830EA1">
        <w:rPr>
          <w:rFonts w:ascii="Arial" w:hAnsi="Arial" w:cs="Arial"/>
          <w:sz w:val="20"/>
          <w:szCs w:val="20"/>
        </w:rPr>
        <w:t>.</w:t>
      </w:r>
    </w:p>
    <w:p w:rsidR="007018E8" w:rsidRDefault="007018E8" w:rsidP="00E17AEB">
      <w:pPr>
        <w:ind w:left="720"/>
        <w:rPr>
          <w:rFonts w:ascii="Arial" w:hAnsi="Arial" w:cs="Arial"/>
          <w:sz w:val="20"/>
          <w:szCs w:val="20"/>
        </w:rPr>
      </w:pPr>
    </w:p>
    <w:p w:rsidR="00D4317C" w:rsidRDefault="00D4317C" w:rsidP="00E17AEB">
      <w:pPr>
        <w:ind w:left="720"/>
        <w:rPr>
          <w:rFonts w:ascii="Arial" w:hAnsi="Arial" w:cs="Arial"/>
          <w:sz w:val="20"/>
          <w:szCs w:val="20"/>
        </w:rPr>
      </w:pPr>
      <w:r>
        <w:rPr>
          <w:rFonts w:ascii="Arial" w:hAnsi="Arial" w:cs="Arial"/>
          <w:sz w:val="20"/>
          <w:szCs w:val="20"/>
        </w:rPr>
        <w:t xml:space="preserve">The remainder of the lacustrine plain is shown to have </w:t>
      </w:r>
      <w:proofErr w:type="spellStart"/>
      <w:r w:rsidRPr="00D4317C">
        <w:rPr>
          <w:rFonts w:ascii="Arial" w:hAnsi="Arial" w:cs="Arial"/>
          <w:sz w:val="20"/>
          <w:szCs w:val="20"/>
          <w:u w:val="single"/>
        </w:rPr>
        <w:t>Wasa</w:t>
      </w:r>
      <w:proofErr w:type="spellEnd"/>
      <w:r w:rsidRPr="00D4317C">
        <w:rPr>
          <w:rFonts w:ascii="Arial" w:hAnsi="Arial" w:cs="Arial"/>
          <w:sz w:val="20"/>
          <w:szCs w:val="20"/>
          <w:u w:val="single"/>
        </w:rPr>
        <w:t xml:space="preserve"> Complex</w:t>
      </w:r>
      <w:r>
        <w:rPr>
          <w:rFonts w:ascii="Arial" w:hAnsi="Arial" w:cs="Arial"/>
          <w:sz w:val="20"/>
          <w:szCs w:val="20"/>
        </w:rPr>
        <w:t xml:space="preserve"> soils. These are </w:t>
      </w:r>
      <w:r w:rsidR="0091339B">
        <w:rPr>
          <w:rFonts w:ascii="Arial" w:hAnsi="Arial" w:cs="Arial"/>
          <w:sz w:val="20"/>
          <w:szCs w:val="20"/>
        </w:rPr>
        <w:t xml:space="preserve">a mix of </w:t>
      </w:r>
      <w:r>
        <w:rPr>
          <w:rFonts w:ascii="Arial" w:hAnsi="Arial" w:cs="Arial"/>
          <w:sz w:val="20"/>
          <w:szCs w:val="20"/>
        </w:rPr>
        <w:t>alluvial soils laid down as Rift Valley floor deposits</w:t>
      </w:r>
      <w:r w:rsidR="0091339B">
        <w:rPr>
          <w:rFonts w:ascii="Arial" w:hAnsi="Arial" w:cs="Arial"/>
          <w:sz w:val="20"/>
          <w:szCs w:val="20"/>
        </w:rPr>
        <w:t xml:space="preserve"> by a fluctuating Lake Albert and then overlain with stream deposits eroded from the RVE and the African Surface above. There have been</w:t>
      </w:r>
      <w:r w:rsidR="009156DA">
        <w:rPr>
          <w:rFonts w:ascii="Arial" w:hAnsi="Arial" w:cs="Arial"/>
          <w:sz w:val="20"/>
          <w:szCs w:val="20"/>
        </w:rPr>
        <w:t xml:space="preserve"> at least three stages</w:t>
      </w:r>
      <w:r w:rsidR="0091339B">
        <w:rPr>
          <w:rFonts w:ascii="Arial" w:hAnsi="Arial" w:cs="Arial"/>
          <w:sz w:val="20"/>
          <w:szCs w:val="20"/>
        </w:rPr>
        <w:t xml:space="preserve"> of deposition</w:t>
      </w:r>
      <w:r w:rsidR="009156DA">
        <w:rPr>
          <w:rFonts w:ascii="Arial" w:hAnsi="Arial" w:cs="Arial"/>
          <w:sz w:val="20"/>
          <w:szCs w:val="20"/>
        </w:rPr>
        <w:t>. The higher (older)</w:t>
      </w:r>
      <w:r w:rsidR="0091339B">
        <w:rPr>
          <w:rFonts w:ascii="Arial" w:hAnsi="Arial" w:cs="Arial"/>
          <w:sz w:val="20"/>
          <w:szCs w:val="20"/>
        </w:rPr>
        <w:t xml:space="preserve"> surfaces </w:t>
      </w:r>
      <w:r w:rsidR="00060DD8">
        <w:rPr>
          <w:rFonts w:ascii="Arial" w:hAnsi="Arial" w:cs="Arial"/>
          <w:sz w:val="20"/>
          <w:szCs w:val="20"/>
        </w:rPr>
        <w:t>retain</w:t>
      </w:r>
      <w:r w:rsidR="0091339B">
        <w:rPr>
          <w:rFonts w:ascii="Arial" w:hAnsi="Arial" w:cs="Arial"/>
          <w:sz w:val="20"/>
          <w:szCs w:val="20"/>
        </w:rPr>
        <w:t xml:space="preserve"> deep, reddish </w:t>
      </w:r>
      <w:r w:rsidR="00060DD8">
        <w:rPr>
          <w:rFonts w:ascii="Arial" w:hAnsi="Arial" w:cs="Arial"/>
          <w:sz w:val="20"/>
          <w:szCs w:val="20"/>
        </w:rPr>
        <w:t xml:space="preserve">and brownish </w:t>
      </w:r>
      <w:r w:rsidR="0091339B">
        <w:rPr>
          <w:rFonts w:ascii="Arial" w:hAnsi="Arial" w:cs="Arial"/>
          <w:sz w:val="20"/>
          <w:szCs w:val="20"/>
        </w:rPr>
        <w:t>loamy soils</w:t>
      </w:r>
      <w:r w:rsidR="00060DD8">
        <w:rPr>
          <w:rFonts w:ascii="Arial" w:hAnsi="Arial" w:cs="Arial"/>
          <w:sz w:val="20"/>
          <w:szCs w:val="20"/>
        </w:rPr>
        <w:t xml:space="preserve">. Lower surfaces and eroding land close to streams have paler brown and greyish brown loamy soils developed from </w:t>
      </w:r>
      <w:r w:rsidR="003920E7">
        <w:rPr>
          <w:rFonts w:ascii="Arial" w:hAnsi="Arial" w:cs="Arial"/>
          <w:sz w:val="20"/>
          <w:szCs w:val="20"/>
        </w:rPr>
        <w:t xml:space="preserve">younger or from </w:t>
      </w:r>
      <w:r w:rsidR="00060DD8">
        <w:rPr>
          <w:rFonts w:ascii="Arial" w:hAnsi="Arial" w:cs="Arial"/>
          <w:sz w:val="20"/>
          <w:szCs w:val="20"/>
        </w:rPr>
        <w:t>older, underlying</w:t>
      </w:r>
      <w:r w:rsidR="003920E7">
        <w:rPr>
          <w:rFonts w:ascii="Arial" w:hAnsi="Arial" w:cs="Arial"/>
          <w:sz w:val="20"/>
          <w:szCs w:val="20"/>
        </w:rPr>
        <w:t xml:space="preserve"> (exposed)</w:t>
      </w:r>
      <w:r w:rsidR="00060DD8">
        <w:rPr>
          <w:rFonts w:ascii="Arial" w:hAnsi="Arial" w:cs="Arial"/>
          <w:sz w:val="20"/>
          <w:szCs w:val="20"/>
        </w:rPr>
        <w:t xml:space="preserve"> alluvium.</w:t>
      </w:r>
    </w:p>
    <w:p w:rsidR="00D4317C" w:rsidRDefault="00D4317C" w:rsidP="00E17AEB">
      <w:pPr>
        <w:ind w:left="720"/>
        <w:rPr>
          <w:rFonts w:ascii="Arial" w:hAnsi="Arial" w:cs="Arial"/>
          <w:sz w:val="20"/>
          <w:szCs w:val="20"/>
        </w:rPr>
      </w:pPr>
    </w:p>
    <w:p w:rsidR="00E17AEB" w:rsidRPr="004730EF" w:rsidRDefault="003920E7" w:rsidP="00783475">
      <w:pPr>
        <w:ind w:left="720"/>
        <w:rPr>
          <w:rFonts w:ascii="Arial" w:hAnsi="Arial" w:cs="Arial"/>
          <w:sz w:val="20"/>
          <w:szCs w:val="20"/>
        </w:rPr>
      </w:pPr>
      <w:proofErr w:type="spellStart"/>
      <w:r>
        <w:rPr>
          <w:rFonts w:ascii="Arial" w:hAnsi="Arial" w:cs="Arial"/>
          <w:sz w:val="20"/>
          <w:szCs w:val="20"/>
        </w:rPr>
        <w:t>Wasa</w:t>
      </w:r>
      <w:proofErr w:type="spellEnd"/>
      <w:r>
        <w:rPr>
          <w:rFonts w:ascii="Arial" w:hAnsi="Arial" w:cs="Arial"/>
          <w:sz w:val="20"/>
          <w:szCs w:val="20"/>
        </w:rPr>
        <w:t xml:space="preserve"> Complex soils have a low to moderate potential productivity but are uncultivated because they lie within the </w:t>
      </w:r>
      <w:proofErr w:type="spellStart"/>
      <w:r w:rsidR="00783475">
        <w:rPr>
          <w:rFonts w:ascii="Arial" w:hAnsi="Arial" w:cs="Arial"/>
          <w:sz w:val="20"/>
          <w:szCs w:val="20"/>
        </w:rPr>
        <w:t>Kabwoya</w:t>
      </w:r>
      <w:proofErr w:type="spellEnd"/>
      <w:r w:rsidR="00783475">
        <w:rPr>
          <w:rFonts w:ascii="Arial" w:hAnsi="Arial" w:cs="Arial"/>
          <w:sz w:val="20"/>
          <w:szCs w:val="20"/>
        </w:rPr>
        <w:t xml:space="preserve"> Wildlife Reserve.</w:t>
      </w:r>
    </w:p>
    <w:p w:rsidR="00E17AEB" w:rsidRDefault="00E17AEB" w:rsidP="00E17AEB">
      <w:pPr>
        <w:rPr>
          <w:rFonts w:ascii="Arial" w:hAnsi="Arial" w:cs="Arial"/>
          <w:sz w:val="22"/>
          <w:szCs w:val="22"/>
        </w:rPr>
      </w:pPr>
      <w:r>
        <w:rPr>
          <w:rFonts w:ascii="Arial" w:hAnsi="Arial" w:cs="Arial"/>
          <w:sz w:val="22"/>
          <w:szCs w:val="22"/>
        </w:rPr>
        <w:t xml:space="preserve"> </w:t>
      </w:r>
    </w:p>
    <w:p w:rsidR="00E17AEB" w:rsidRDefault="00E17AEB" w:rsidP="00E17AEB">
      <w:pPr>
        <w:rPr>
          <w:rFonts w:ascii="Arial" w:hAnsi="Arial" w:cs="Arial"/>
          <w:sz w:val="22"/>
          <w:szCs w:val="22"/>
        </w:rPr>
      </w:pPr>
      <w:r w:rsidRPr="00D05299">
        <w:rPr>
          <w:rFonts w:ascii="Arial" w:hAnsi="Arial" w:cs="Arial"/>
          <w:i/>
          <w:sz w:val="22"/>
          <w:szCs w:val="22"/>
        </w:rPr>
        <w:t>Uganda Soils Map</w:t>
      </w:r>
      <w:r>
        <w:rPr>
          <w:rFonts w:ascii="Arial" w:hAnsi="Arial" w:cs="Arial"/>
          <w:sz w:val="22"/>
          <w:szCs w:val="22"/>
        </w:rPr>
        <w:t>, 1:1,500,000 scale. 1967.</w:t>
      </w:r>
    </w:p>
    <w:p w:rsidR="00E17AEB" w:rsidRDefault="00E17AEB" w:rsidP="00E17AEB">
      <w:pPr>
        <w:rPr>
          <w:rFonts w:ascii="Arial" w:hAnsi="Arial" w:cs="Arial"/>
          <w:sz w:val="22"/>
          <w:szCs w:val="22"/>
        </w:rPr>
      </w:pPr>
    </w:p>
    <w:p w:rsidR="00E17AEB" w:rsidRPr="004730EF" w:rsidRDefault="00E17AEB" w:rsidP="00E17AEB">
      <w:pPr>
        <w:ind w:left="720"/>
        <w:rPr>
          <w:rFonts w:ascii="Arial" w:hAnsi="Arial" w:cs="Arial"/>
          <w:sz w:val="20"/>
          <w:szCs w:val="20"/>
        </w:rPr>
      </w:pPr>
      <w:r w:rsidRPr="004730EF">
        <w:rPr>
          <w:rFonts w:ascii="Arial" w:hAnsi="Arial" w:cs="Arial"/>
          <w:sz w:val="20"/>
          <w:szCs w:val="20"/>
        </w:rPr>
        <w:t xml:space="preserve">This map gives an FAO classification of the soils described and mapped by </w:t>
      </w:r>
      <w:proofErr w:type="spellStart"/>
      <w:r w:rsidRPr="004730EF">
        <w:rPr>
          <w:rFonts w:ascii="Arial" w:hAnsi="Arial" w:cs="Arial"/>
          <w:sz w:val="20"/>
          <w:szCs w:val="20"/>
        </w:rPr>
        <w:t>Harrop</w:t>
      </w:r>
      <w:proofErr w:type="spellEnd"/>
      <w:r w:rsidRPr="004730EF">
        <w:rPr>
          <w:rFonts w:ascii="Arial" w:hAnsi="Arial" w:cs="Arial"/>
          <w:sz w:val="20"/>
          <w:szCs w:val="20"/>
        </w:rPr>
        <w:t xml:space="preserve">. It classifies the </w:t>
      </w:r>
      <w:proofErr w:type="spellStart"/>
      <w:r w:rsidR="00783475">
        <w:rPr>
          <w:rFonts w:ascii="Arial" w:hAnsi="Arial" w:cs="Arial"/>
          <w:sz w:val="20"/>
          <w:szCs w:val="20"/>
        </w:rPr>
        <w:t>Rukiri</w:t>
      </w:r>
      <w:proofErr w:type="spellEnd"/>
      <w:r w:rsidR="00783475">
        <w:rPr>
          <w:rFonts w:ascii="Arial" w:hAnsi="Arial" w:cs="Arial"/>
          <w:sz w:val="20"/>
          <w:szCs w:val="20"/>
        </w:rPr>
        <w:t xml:space="preserve"> soils as</w:t>
      </w:r>
      <w:r w:rsidRPr="004730EF">
        <w:rPr>
          <w:rFonts w:ascii="Arial" w:hAnsi="Arial" w:cs="Arial"/>
          <w:sz w:val="20"/>
          <w:szCs w:val="20"/>
        </w:rPr>
        <w:t xml:space="preserve"> </w:t>
      </w:r>
      <w:r w:rsidR="00D8014B">
        <w:rPr>
          <w:rFonts w:ascii="Arial" w:hAnsi="Arial" w:cs="Arial"/>
          <w:sz w:val="20"/>
          <w:szCs w:val="20"/>
        </w:rPr>
        <w:t xml:space="preserve">yellowish </w:t>
      </w:r>
      <w:proofErr w:type="spellStart"/>
      <w:r w:rsidRPr="004730EF">
        <w:rPr>
          <w:rFonts w:ascii="Arial" w:hAnsi="Arial" w:cs="Arial"/>
          <w:sz w:val="20"/>
          <w:szCs w:val="20"/>
        </w:rPr>
        <w:t>Ferrallitic</w:t>
      </w:r>
      <w:proofErr w:type="spellEnd"/>
      <w:r w:rsidRPr="004730EF">
        <w:rPr>
          <w:rFonts w:ascii="Arial" w:hAnsi="Arial" w:cs="Arial"/>
          <w:sz w:val="20"/>
          <w:szCs w:val="20"/>
        </w:rPr>
        <w:t xml:space="preserve"> </w:t>
      </w:r>
      <w:r w:rsidR="00D8014B">
        <w:rPr>
          <w:rFonts w:ascii="Arial" w:hAnsi="Arial" w:cs="Arial"/>
          <w:sz w:val="20"/>
          <w:szCs w:val="20"/>
        </w:rPr>
        <w:t xml:space="preserve">mainly sandy clay loam </w:t>
      </w:r>
      <w:r w:rsidRPr="004730EF">
        <w:rPr>
          <w:rFonts w:ascii="Arial" w:hAnsi="Arial" w:cs="Arial"/>
          <w:sz w:val="20"/>
          <w:szCs w:val="20"/>
        </w:rPr>
        <w:t>soils</w:t>
      </w:r>
      <w:r w:rsidR="00D8014B">
        <w:rPr>
          <w:rFonts w:ascii="Arial" w:hAnsi="Arial" w:cs="Arial"/>
          <w:sz w:val="20"/>
          <w:szCs w:val="20"/>
        </w:rPr>
        <w:t xml:space="preserve">. The </w:t>
      </w:r>
      <w:proofErr w:type="spellStart"/>
      <w:r w:rsidR="00D8014B">
        <w:rPr>
          <w:rFonts w:ascii="Arial" w:hAnsi="Arial" w:cs="Arial"/>
          <w:sz w:val="20"/>
          <w:szCs w:val="20"/>
        </w:rPr>
        <w:t>Bugangari</w:t>
      </w:r>
      <w:proofErr w:type="spellEnd"/>
      <w:r w:rsidR="00D8014B">
        <w:rPr>
          <w:rFonts w:ascii="Arial" w:hAnsi="Arial" w:cs="Arial"/>
          <w:sz w:val="20"/>
          <w:szCs w:val="20"/>
        </w:rPr>
        <w:t xml:space="preserve"> soils are </w:t>
      </w:r>
      <w:proofErr w:type="spellStart"/>
      <w:r w:rsidR="00D8014B">
        <w:rPr>
          <w:rFonts w:ascii="Arial" w:hAnsi="Arial" w:cs="Arial"/>
          <w:sz w:val="20"/>
          <w:szCs w:val="20"/>
        </w:rPr>
        <w:t>Lithosols</w:t>
      </w:r>
      <w:proofErr w:type="spellEnd"/>
      <w:r w:rsidR="00D8014B">
        <w:rPr>
          <w:rFonts w:ascii="Arial" w:hAnsi="Arial" w:cs="Arial"/>
          <w:sz w:val="20"/>
          <w:szCs w:val="20"/>
        </w:rPr>
        <w:t xml:space="preserve"> and the </w:t>
      </w:r>
      <w:proofErr w:type="spellStart"/>
      <w:r w:rsidR="00D8014B">
        <w:rPr>
          <w:rFonts w:ascii="Arial" w:hAnsi="Arial" w:cs="Arial"/>
          <w:sz w:val="20"/>
          <w:szCs w:val="20"/>
        </w:rPr>
        <w:t>Wasa</w:t>
      </w:r>
      <w:proofErr w:type="spellEnd"/>
      <w:r w:rsidR="00D8014B">
        <w:rPr>
          <w:rFonts w:ascii="Arial" w:hAnsi="Arial" w:cs="Arial"/>
          <w:sz w:val="20"/>
          <w:szCs w:val="20"/>
        </w:rPr>
        <w:t xml:space="preserve"> soils are Mineral Hydromorphic soils.</w:t>
      </w:r>
    </w:p>
    <w:p w:rsidR="00E17AEB" w:rsidRPr="004730EF" w:rsidRDefault="00E17AEB" w:rsidP="00E17AEB">
      <w:pPr>
        <w:ind w:left="720"/>
        <w:rPr>
          <w:rFonts w:ascii="Arial" w:hAnsi="Arial" w:cs="Arial"/>
          <w:sz w:val="20"/>
          <w:szCs w:val="20"/>
        </w:rPr>
      </w:pPr>
    </w:p>
    <w:p w:rsidR="00E17AEB" w:rsidRPr="004730EF" w:rsidRDefault="00E17AEB" w:rsidP="00E17AEB">
      <w:pPr>
        <w:ind w:left="720"/>
        <w:rPr>
          <w:rFonts w:ascii="Arial" w:hAnsi="Arial" w:cs="Arial"/>
          <w:sz w:val="20"/>
          <w:szCs w:val="20"/>
        </w:rPr>
      </w:pPr>
      <w:r w:rsidRPr="004730EF">
        <w:rPr>
          <w:rFonts w:ascii="Arial" w:hAnsi="Arial" w:cs="Arial"/>
          <w:sz w:val="20"/>
          <w:szCs w:val="20"/>
        </w:rPr>
        <w:lastRenderedPageBreak/>
        <w:t>Since publication in 1967 the FAO soil classification system has been revised several times</w:t>
      </w:r>
      <w:r w:rsidR="0091306D">
        <w:rPr>
          <w:rFonts w:ascii="Arial" w:hAnsi="Arial" w:cs="Arial"/>
          <w:sz w:val="20"/>
          <w:szCs w:val="20"/>
        </w:rPr>
        <w:t>. T</w:t>
      </w:r>
      <w:r w:rsidR="00D8014B">
        <w:rPr>
          <w:rFonts w:ascii="Arial" w:hAnsi="Arial" w:cs="Arial"/>
          <w:sz w:val="20"/>
          <w:szCs w:val="20"/>
        </w:rPr>
        <w:t>he above classification</w:t>
      </w:r>
      <w:r w:rsidR="0091306D">
        <w:rPr>
          <w:rFonts w:ascii="Arial" w:hAnsi="Arial" w:cs="Arial"/>
          <w:sz w:val="20"/>
          <w:szCs w:val="20"/>
        </w:rPr>
        <w:t xml:space="preserve"> and terminology</w:t>
      </w:r>
      <w:r w:rsidR="00D8014B">
        <w:rPr>
          <w:rFonts w:ascii="Arial" w:hAnsi="Arial" w:cs="Arial"/>
          <w:sz w:val="20"/>
          <w:szCs w:val="20"/>
        </w:rPr>
        <w:t xml:space="preserve"> no longer hold good.</w:t>
      </w:r>
    </w:p>
    <w:p w:rsidR="00E17AEB" w:rsidRDefault="00E17AEB" w:rsidP="00E17AEB">
      <w:pPr>
        <w:rPr>
          <w:rFonts w:ascii="Arial" w:hAnsi="Arial" w:cs="Arial"/>
          <w:sz w:val="22"/>
          <w:szCs w:val="22"/>
        </w:rPr>
      </w:pPr>
    </w:p>
    <w:p w:rsidR="00E17AEB" w:rsidRDefault="00E17AEB" w:rsidP="00E17AEB">
      <w:pPr>
        <w:rPr>
          <w:rFonts w:ascii="Arial" w:hAnsi="Arial" w:cs="Arial"/>
          <w:sz w:val="22"/>
          <w:szCs w:val="22"/>
        </w:rPr>
      </w:pPr>
      <w:r w:rsidRPr="001C2F23">
        <w:rPr>
          <w:rFonts w:ascii="Arial" w:hAnsi="Arial" w:cs="Arial"/>
          <w:i/>
          <w:sz w:val="22"/>
          <w:szCs w:val="22"/>
        </w:rPr>
        <w:t>Land Systems of Uganda</w:t>
      </w:r>
      <w:r>
        <w:rPr>
          <w:rFonts w:ascii="Arial" w:hAnsi="Arial" w:cs="Arial"/>
          <w:sz w:val="22"/>
          <w:szCs w:val="22"/>
        </w:rPr>
        <w:t xml:space="preserve">. </w:t>
      </w:r>
      <w:proofErr w:type="gramStart"/>
      <w:r>
        <w:rPr>
          <w:rFonts w:ascii="Arial" w:hAnsi="Arial" w:cs="Arial"/>
          <w:sz w:val="22"/>
          <w:szCs w:val="22"/>
        </w:rPr>
        <w:t>Military Engineering Experimental Establishment, Report 959, Christchurch, England.</w:t>
      </w:r>
      <w:proofErr w:type="gramEnd"/>
      <w:r>
        <w:rPr>
          <w:rFonts w:ascii="Arial" w:hAnsi="Arial" w:cs="Arial"/>
          <w:sz w:val="22"/>
          <w:szCs w:val="22"/>
        </w:rPr>
        <w:t xml:space="preserve"> 1969. [Includes a Land Systems Map at 1:1,000,000 </w:t>
      </w:r>
      <w:proofErr w:type="gramStart"/>
      <w:r>
        <w:rPr>
          <w:rFonts w:ascii="Arial" w:hAnsi="Arial" w:cs="Arial"/>
          <w:sz w:val="22"/>
          <w:szCs w:val="22"/>
        </w:rPr>
        <w:t>scale</w:t>
      </w:r>
      <w:proofErr w:type="gramEnd"/>
      <w:r>
        <w:rPr>
          <w:rFonts w:ascii="Arial" w:hAnsi="Arial" w:cs="Arial"/>
          <w:sz w:val="22"/>
          <w:szCs w:val="22"/>
        </w:rPr>
        <w:t>.]</w:t>
      </w:r>
    </w:p>
    <w:p w:rsidR="00E17AEB" w:rsidRDefault="00E17AEB" w:rsidP="00E17AEB">
      <w:pPr>
        <w:rPr>
          <w:rFonts w:ascii="Arial" w:hAnsi="Arial" w:cs="Arial"/>
          <w:sz w:val="22"/>
          <w:szCs w:val="22"/>
        </w:rPr>
      </w:pPr>
    </w:p>
    <w:p w:rsidR="0091306D" w:rsidRDefault="0091306D" w:rsidP="00E17AEB">
      <w:pPr>
        <w:ind w:left="720"/>
        <w:rPr>
          <w:rFonts w:ascii="Arial" w:hAnsi="Arial" w:cs="Arial"/>
          <w:sz w:val="20"/>
          <w:szCs w:val="20"/>
        </w:rPr>
      </w:pPr>
      <w:r>
        <w:rPr>
          <w:rFonts w:ascii="Arial" w:hAnsi="Arial" w:cs="Arial"/>
          <w:sz w:val="20"/>
          <w:szCs w:val="20"/>
        </w:rPr>
        <w:t xml:space="preserve">The survey area is </w:t>
      </w:r>
      <w:r w:rsidR="00765CF8">
        <w:rPr>
          <w:rFonts w:ascii="Arial" w:hAnsi="Arial" w:cs="Arial"/>
          <w:sz w:val="20"/>
          <w:szCs w:val="20"/>
        </w:rPr>
        <w:t xml:space="preserve">included in </w:t>
      </w:r>
      <w:r>
        <w:rPr>
          <w:rFonts w:ascii="Arial" w:hAnsi="Arial" w:cs="Arial"/>
          <w:sz w:val="20"/>
          <w:szCs w:val="20"/>
        </w:rPr>
        <w:t>three land systems</w:t>
      </w:r>
      <w:r w:rsidR="00765CF8">
        <w:rPr>
          <w:rFonts w:ascii="Arial" w:hAnsi="Arial" w:cs="Arial"/>
          <w:sz w:val="20"/>
          <w:szCs w:val="20"/>
        </w:rPr>
        <w:t xml:space="preserve"> </w:t>
      </w:r>
      <w:r w:rsidR="00765CF8" w:rsidRPr="004730EF">
        <w:rPr>
          <w:rStyle w:val="FootnoteReference"/>
          <w:rFonts w:ascii="Arial" w:hAnsi="Arial" w:cs="Arial"/>
          <w:sz w:val="20"/>
          <w:szCs w:val="20"/>
        </w:rPr>
        <w:footnoteReference w:id="2"/>
      </w:r>
      <w:r w:rsidR="00765CF8" w:rsidRPr="004730EF">
        <w:rPr>
          <w:rFonts w:ascii="Arial" w:hAnsi="Arial" w:cs="Arial"/>
          <w:sz w:val="20"/>
          <w:szCs w:val="20"/>
        </w:rPr>
        <w:t xml:space="preserve"> </w:t>
      </w:r>
      <w:r w:rsidR="00765CF8">
        <w:rPr>
          <w:rFonts w:ascii="Arial" w:hAnsi="Arial" w:cs="Arial"/>
          <w:sz w:val="20"/>
          <w:szCs w:val="20"/>
        </w:rPr>
        <w:t xml:space="preserve">that represent the physiographic divisions already described. The </w:t>
      </w:r>
      <w:proofErr w:type="spellStart"/>
      <w:r w:rsidR="00765CF8" w:rsidRPr="00BE1C12">
        <w:rPr>
          <w:rFonts w:ascii="Arial" w:hAnsi="Arial" w:cs="Arial"/>
          <w:sz w:val="20"/>
          <w:szCs w:val="20"/>
          <w:u w:val="single"/>
        </w:rPr>
        <w:t>Bukumi</w:t>
      </w:r>
      <w:proofErr w:type="spellEnd"/>
      <w:r w:rsidR="00765CF8" w:rsidRPr="00BE1C12">
        <w:rPr>
          <w:rFonts w:ascii="Arial" w:hAnsi="Arial" w:cs="Arial"/>
          <w:sz w:val="20"/>
          <w:szCs w:val="20"/>
          <w:u w:val="single"/>
        </w:rPr>
        <w:t xml:space="preserve"> Land System</w:t>
      </w:r>
      <w:r w:rsidR="00765CF8">
        <w:rPr>
          <w:rFonts w:ascii="Arial" w:hAnsi="Arial" w:cs="Arial"/>
          <w:sz w:val="20"/>
          <w:szCs w:val="20"/>
        </w:rPr>
        <w:t xml:space="preserve"> describes the RVE as a steeply sloping fault line </w:t>
      </w:r>
      <w:r w:rsidR="00BE1C12">
        <w:rPr>
          <w:rFonts w:ascii="Arial" w:hAnsi="Arial" w:cs="Arial"/>
          <w:sz w:val="20"/>
          <w:szCs w:val="20"/>
        </w:rPr>
        <w:t>cut by</w:t>
      </w:r>
      <w:r w:rsidR="00765CF8">
        <w:rPr>
          <w:rFonts w:ascii="Arial" w:hAnsi="Arial" w:cs="Arial"/>
          <w:sz w:val="20"/>
          <w:szCs w:val="20"/>
        </w:rPr>
        <w:t xml:space="preserve"> several streams </w:t>
      </w:r>
      <w:r w:rsidR="00BE1C12">
        <w:rPr>
          <w:rFonts w:ascii="Arial" w:hAnsi="Arial" w:cs="Arial"/>
          <w:sz w:val="20"/>
          <w:szCs w:val="20"/>
        </w:rPr>
        <w:t xml:space="preserve">falling from the African Surface and draining to the lacustrine plain. Soils are skeletal. The </w:t>
      </w:r>
      <w:proofErr w:type="spellStart"/>
      <w:r w:rsidR="00BE1C12" w:rsidRPr="0006797D">
        <w:rPr>
          <w:rFonts w:ascii="Arial" w:hAnsi="Arial" w:cs="Arial"/>
          <w:sz w:val="20"/>
          <w:szCs w:val="20"/>
          <w:u w:val="single"/>
        </w:rPr>
        <w:t>Rukiri</w:t>
      </w:r>
      <w:proofErr w:type="spellEnd"/>
      <w:r w:rsidR="00BE1C12" w:rsidRPr="0006797D">
        <w:rPr>
          <w:rFonts w:ascii="Arial" w:hAnsi="Arial" w:cs="Arial"/>
          <w:sz w:val="20"/>
          <w:szCs w:val="20"/>
          <w:u w:val="single"/>
        </w:rPr>
        <w:t xml:space="preserve"> Land System</w:t>
      </w:r>
      <w:r w:rsidR="00BE1C12">
        <w:rPr>
          <w:rFonts w:ascii="Arial" w:hAnsi="Arial" w:cs="Arial"/>
          <w:sz w:val="20"/>
          <w:szCs w:val="20"/>
        </w:rPr>
        <w:t xml:space="preserve"> describes hilly land with a range of reddish, predominantly shallow and stony soils derived </w:t>
      </w:r>
      <w:r w:rsidR="00765CF8">
        <w:rPr>
          <w:rFonts w:ascii="Arial" w:hAnsi="Arial" w:cs="Arial"/>
          <w:sz w:val="20"/>
          <w:szCs w:val="20"/>
        </w:rPr>
        <w:t>from</w:t>
      </w:r>
      <w:r w:rsidR="00BE1C12">
        <w:rPr>
          <w:rFonts w:ascii="Arial" w:hAnsi="Arial" w:cs="Arial"/>
          <w:sz w:val="20"/>
          <w:szCs w:val="20"/>
        </w:rPr>
        <w:t xml:space="preserve"> Pre-Cambrian granitic and metamorphic rocks.</w:t>
      </w:r>
    </w:p>
    <w:p w:rsidR="0091306D" w:rsidRDefault="0091306D" w:rsidP="00E17AEB">
      <w:pPr>
        <w:ind w:left="720"/>
        <w:rPr>
          <w:rFonts w:ascii="Arial" w:hAnsi="Arial" w:cs="Arial"/>
          <w:sz w:val="20"/>
          <w:szCs w:val="20"/>
        </w:rPr>
      </w:pPr>
    </w:p>
    <w:p w:rsidR="00E17AEB" w:rsidRPr="00443787" w:rsidRDefault="0006797D" w:rsidP="00E17AEB">
      <w:pPr>
        <w:ind w:left="720"/>
        <w:rPr>
          <w:rFonts w:ascii="Arial" w:hAnsi="Arial" w:cs="Arial"/>
          <w:sz w:val="20"/>
          <w:szCs w:val="20"/>
        </w:rPr>
      </w:pPr>
      <w:r>
        <w:rPr>
          <w:rFonts w:ascii="Arial" w:hAnsi="Arial" w:cs="Arial"/>
          <w:sz w:val="20"/>
          <w:szCs w:val="20"/>
        </w:rPr>
        <w:t xml:space="preserve">Below the RVE </w:t>
      </w:r>
      <w:r w:rsidR="00FB0D3E" w:rsidRPr="004730EF">
        <w:rPr>
          <w:rFonts w:ascii="Arial" w:hAnsi="Arial" w:cs="Arial"/>
          <w:sz w:val="20"/>
          <w:szCs w:val="20"/>
        </w:rPr>
        <w:t>is a gently sloping plain</w:t>
      </w:r>
      <w:r w:rsidR="00FB0D3E">
        <w:rPr>
          <w:rFonts w:ascii="Arial" w:hAnsi="Arial" w:cs="Arial"/>
          <w:sz w:val="20"/>
          <w:szCs w:val="20"/>
        </w:rPr>
        <w:t xml:space="preserve"> derived from </w:t>
      </w:r>
      <w:r w:rsidR="00FB0D3E" w:rsidRPr="004730EF">
        <w:rPr>
          <w:rFonts w:ascii="Arial" w:hAnsi="Arial" w:cs="Arial"/>
          <w:sz w:val="20"/>
          <w:szCs w:val="20"/>
        </w:rPr>
        <w:t>Pleistocene lacustrine sediments.</w:t>
      </w:r>
      <w:r w:rsidR="00FB0D3E">
        <w:rPr>
          <w:rFonts w:ascii="Arial" w:hAnsi="Arial" w:cs="Arial"/>
          <w:sz w:val="20"/>
          <w:szCs w:val="20"/>
        </w:rPr>
        <w:t xml:space="preserve"> T</w:t>
      </w:r>
      <w:r>
        <w:rPr>
          <w:rFonts w:ascii="Arial" w:hAnsi="Arial" w:cs="Arial"/>
          <w:sz w:val="20"/>
          <w:szCs w:val="20"/>
        </w:rPr>
        <w:t xml:space="preserve">he lacustrine plain </w:t>
      </w:r>
      <w:r w:rsidR="00E17AEB" w:rsidRPr="004730EF">
        <w:rPr>
          <w:rFonts w:ascii="Arial" w:hAnsi="Arial" w:cs="Arial"/>
          <w:sz w:val="20"/>
          <w:szCs w:val="20"/>
        </w:rPr>
        <w:t xml:space="preserve">is included in the </w:t>
      </w:r>
      <w:r w:rsidR="0091306D" w:rsidRPr="0091306D">
        <w:rPr>
          <w:rFonts w:ascii="Arial" w:hAnsi="Arial" w:cs="Arial"/>
          <w:sz w:val="20"/>
          <w:szCs w:val="20"/>
          <w:u w:val="single"/>
        </w:rPr>
        <w:t>Tonya</w:t>
      </w:r>
      <w:r w:rsidR="00E17AEB" w:rsidRPr="004730EF">
        <w:rPr>
          <w:rFonts w:ascii="Arial" w:hAnsi="Arial" w:cs="Arial"/>
          <w:sz w:val="20"/>
          <w:szCs w:val="20"/>
          <w:u w:val="single"/>
        </w:rPr>
        <w:t xml:space="preserve"> Land System</w:t>
      </w:r>
      <w:r w:rsidR="00E17AEB" w:rsidRPr="004730EF">
        <w:rPr>
          <w:rFonts w:ascii="Arial" w:hAnsi="Arial" w:cs="Arial"/>
          <w:sz w:val="20"/>
          <w:szCs w:val="20"/>
        </w:rPr>
        <w:t xml:space="preserve">. This </w:t>
      </w:r>
      <w:r>
        <w:rPr>
          <w:rFonts w:ascii="Arial" w:hAnsi="Arial" w:cs="Arial"/>
          <w:sz w:val="20"/>
          <w:szCs w:val="20"/>
        </w:rPr>
        <w:t xml:space="preserve">describes well-drained reddish sandy and stony soils close to the escarpment passing into </w:t>
      </w:r>
      <w:r w:rsidR="008D2F28">
        <w:rPr>
          <w:rFonts w:ascii="Arial" w:hAnsi="Arial" w:cs="Arial"/>
          <w:sz w:val="20"/>
          <w:szCs w:val="20"/>
        </w:rPr>
        <w:t xml:space="preserve">a complex of </w:t>
      </w:r>
      <w:r>
        <w:rPr>
          <w:rFonts w:ascii="Arial" w:hAnsi="Arial" w:cs="Arial"/>
          <w:sz w:val="20"/>
          <w:szCs w:val="20"/>
        </w:rPr>
        <w:t xml:space="preserve">poorer-drained black clays and sands derived from lake and stream sediments. </w:t>
      </w:r>
    </w:p>
    <w:p w:rsidR="00E17AEB" w:rsidRDefault="00E17AEB" w:rsidP="00E17AEB">
      <w:pPr>
        <w:rPr>
          <w:rFonts w:ascii="Arial" w:hAnsi="Arial" w:cs="Arial"/>
          <w:b/>
          <w:smallCaps/>
          <w:sz w:val="22"/>
          <w:szCs w:val="22"/>
        </w:rPr>
      </w:pPr>
    </w:p>
    <w:p w:rsidR="00E17AEB" w:rsidRPr="00B85432" w:rsidRDefault="00E17AEB" w:rsidP="00E17AEB">
      <w:pPr>
        <w:rPr>
          <w:rFonts w:ascii="Arial" w:hAnsi="Arial" w:cs="Arial"/>
          <w:b/>
          <w:smallCaps/>
          <w:sz w:val="22"/>
          <w:szCs w:val="22"/>
        </w:rPr>
      </w:pPr>
      <w:r w:rsidRPr="00B85432">
        <w:rPr>
          <w:rFonts w:ascii="Arial" w:hAnsi="Arial" w:cs="Arial"/>
          <w:b/>
          <w:smallCaps/>
          <w:sz w:val="22"/>
          <w:szCs w:val="22"/>
        </w:rPr>
        <w:t>Methodology</w:t>
      </w:r>
    </w:p>
    <w:p w:rsidR="00E17AEB" w:rsidRDefault="00E17AEB" w:rsidP="00E17AEB">
      <w:pPr>
        <w:rPr>
          <w:rFonts w:ascii="Arial" w:hAnsi="Arial" w:cs="Arial"/>
          <w:sz w:val="22"/>
          <w:szCs w:val="22"/>
        </w:rPr>
      </w:pPr>
    </w:p>
    <w:p w:rsidR="00E17AEB" w:rsidRDefault="00E17AEB" w:rsidP="00E17AEB">
      <w:pPr>
        <w:pStyle w:val="BODYTEXT"/>
        <w:jc w:val="left"/>
      </w:pPr>
      <w:r>
        <w:t xml:space="preserve">The soil survey and land classification is based on a total of </w:t>
      </w:r>
      <w:r w:rsidR="008D2F28">
        <w:t>1</w:t>
      </w:r>
      <w:r w:rsidR="00D34FFD">
        <w:t>2</w:t>
      </w:r>
      <w:r>
        <w:t xml:space="preserve"> augers and </w:t>
      </w:r>
      <w:r w:rsidR="008D2F28">
        <w:t>4</w:t>
      </w:r>
      <w:r>
        <w:t xml:space="preserve"> profile pits. </w:t>
      </w:r>
    </w:p>
    <w:p w:rsidR="00E17AEB" w:rsidRDefault="00E17AEB" w:rsidP="00E17AEB">
      <w:pPr>
        <w:pStyle w:val="BODYTEXT"/>
        <w:jc w:val="left"/>
      </w:pPr>
    </w:p>
    <w:p w:rsidR="00E17AEB" w:rsidRPr="0061147A" w:rsidRDefault="00E17AEB" w:rsidP="00E17AEB">
      <w:pPr>
        <w:pStyle w:val="BODYTEXT"/>
        <w:jc w:val="left"/>
      </w:pPr>
      <w:r w:rsidRPr="0061147A">
        <w:rPr>
          <w:rFonts w:cs="Arial"/>
          <w:szCs w:val="22"/>
        </w:rPr>
        <w:t>Both the auger and profile description of soils follows</w:t>
      </w:r>
      <w:r w:rsidRPr="0061147A">
        <w:t xml:space="preserve"> </w:t>
      </w:r>
      <w:r w:rsidRPr="0061147A">
        <w:rPr>
          <w:rFonts w:cs="Arial"/>
          <w:szCs w:val="22"/>
        </w:rPr>
        <w:t>FAO (</w:t>
      </w:r>
      <w:r w:rsidRPr="0061147A">
        <w:rPr>
          <w:i/>
        </w:rPr>
        <w:t>Guidelines for Soil Description</w:t>
      </w:r>
      <w:r w:rsidRPr="0061147A">
        <w:t>. 4</w:t>
      </w:r>
      <w:r w:rsidRPr="0061147A">
        <w:rPr>
          <w:vertAlign w:val="superscript"/>
        </w:rPr>
        <w:t>th</w:t>
      </w:r>
      <w:r w:rsidRPr="0061147A">
        <w:t xml:space="preserve"> edition. </w:t>
      </w:r>
      <w:smartTag w:uri="urn:schemas-microsoft-com:office:smarttags" w:element="place">
        <w:smartTag w:uri="urn:schemas-microsoft-com:office:smarttags" w:element="City">
          <w:r w:rsidRPr="0061147A">
            <w:t>Rome</w:t>
          </w:r>
        </w:smartTag>
      </w:smartTag>
      <w:r w:rsidRPr="0061147A">
        <w:t xml:space="preserve">. 2006). Soil profiles have been classified according to the </w:t>
      </w:r>
      <w:r w:rsidRPr="0061147A">
        <w:rPr>
          <w:i/>
        </w:rPr>
        <w:t>World Reference Base</w:t>
      </w:r>
      <w:r w:rsidR="007323F7">
        <w:rPr>
          <w:i/>
        </w:rPr>
        <w:t xml:space="preserve"> (WRB)</w:t>
      </w:r>
      <w:r w:rsidRPr="0061147A">
        <w:rPr>
          <w:i/>
        </w:rPr>
        <w:t xml:space="preserve"> for Soil Resources 2006 </w:t>
      </w:r>
      <w:r w:rsidRPr="0061147A">
        <w:t xml:space="preserve">(FAO, World Soil Resources Reports 103. </w:t>
      </w:r>
      <w:smartTag w:uri="urn:schemas-microsoft-com:office:smarttags" w:element="place">
        <w:smartTag w:uri="urn:schemas-microsoft-com:office:smarttags" w:element="City">
          <w:r w:rsidRPr="0061147A">
            <w:t>Rome</w:t>
          </w:r>
        </w:smartTag>
      </w:smartTag>
      <w:r w:rsidRPr="0061147A">
        <w:t>. 2006).</w:t>
      </w:r>
    </w:p>
    <w:p w:rsidR="00E17AEB" w:rsidRDefault="00E17AEB" w:rsidP="00E17AEB">
      <w:pPr>
        <w:rPr>
          <w:rFonts w:ascii="Arial" w:hAnsi="Arial" w:cs="Arial"/>
          <w:sz w:val="22"/>
          <w:szCs w:val="22"/>
        </w:rPr>
      </w:pPr>
    </w:p>
    <w:p w:rsidR="00E17AEB" w:rsidRDefault="00E17AEB" w:rsidP="00E17AEB">
      <w:pPr>
        <w:rPr>
          <w:rFonts w:ascii="Arial" w:hAnsi="Arial" w:cs="Arial"/>
          <w:sz w:val="22"/>
          <w:szCs w:val="22"/>
        </w:rPr>
      </w:pPr>
      <w:proofErr w:type="spellStart"/>
      <w:r>
        <w:rPr>
          <w:rFonts w:ascii="Arial" w:hAnsi="Arial" w:cs="Arial"/>
          <w:sz w:val="22"/>
          <w:szCs w:val="22"/>
        </w:rPr>
        <w:t>Augering</w:t>
      </w:r>
      <w:proofErr w:type="spellEnd"/>
      <w:r>
        <w:rPr>
          <w:rFonts w:ascii="Arial" w:hAnsi="Arial" w:cs="Arial"/>
          <w:sz w:val="22"/>
          <w:szCs w:val="22"/>
        </w:rPr>
        <w:t xml:space="preserve"> at each site was to</w:t>
      </w:r>
      <w:r w:rsidR="0021601C">
        <w:rPr>
          <w:rFonts w:ascii="Arial" w:hAnsi="Arial" w:cs="Arial"/>
          <w:sz w:val="22"/>
          <w:szCs w:val="22"/>
        </w:rPr>
        <w:t xml:space="preserve"> at least</w:t>
      </w:r>
      <w:r>
        <w:rPr>
          <w:rFonts w:ascii="Arial" w:hAnsi="Arial" w:cs="Arial"/>
          <w:sz w:val="22"/>
          <w:szCs w:val="22"/>
        </w:rPr>
        <w:t xml:space="preserve"> 1.0 m unless stopped by rock or groundwater. At each auger site landform, topographic, land cover, land use and soils information was systematically collected and databased. The database is given as </w:t>
      </w:r>
      <w:r w:rsidRPr="0021601C">
        <w:rPr>
          <w:rFonts w:ascii="Arial" w:hAnsi="Arial" w:cs="Arial"/>
          <w:sz w:val="22"/>
          <w:szCs w:val="22"/>
          <w:u w:val="single"/>
        </w:rPr>
        <w:t>Appendix 1</w:t>
      </w:r>
      <w:r>
        <w:rPr>
          <w:rFonts w:ascii="Arial" w:hAnsi="Arial" w:cs="Arial"/>
          <w:sz w:val="22"/>
          <w:szCs w:val="22"/>
        </w:rPr>
        <w:t xml:space="preserve"> and the keys to the coded data are given in </w:t>
      </w:r>
      <w:r w:rsidRPr="0021601C">
        <w:rPr>
          <w:rFonts w:ascii="Arial" w:hAnsi="Arial" w:cs="Arial"/>
          <w:sz w:val="22"/>
          <w:szCs w:val="22"/>
          <w:u w:val="single"/>
        </w:rPr>
        <w:t>Appendix 2</w:t>
      </w:r>
      <w:r>
        <w:rPr>
          <w:rFonts w:ascii="Arial" w:hAnsi="Arial" w:cs="Arial"/>
          <w:sz w:val="22"/>
          <w:szCs w:val="22"/>
        </w:rPr>
        <w:t>.</w:t>
      </w:r>
    </w:p>
    <w:p w:rsidR="00E17AEB" w:rsidRDefault="00E17AEB" w:rsidP="00E17AEB">
      <w:pPr>
        <w:rPr>
          <w:rFonts w:ascii="Arial" w:hAnsi="Arial" w:cs="Arial"/>
          <w:sz w:val="22"/>
          <w:szCs w:val="22"/>
        </w:rPr>
      </w:pPr>
    </w:p>
    <w:p w:rsidR="00E17AEB" w:rsidRDefault="00E17AEB" w:rsidP="00E17AEB">
      <w:pPr>
        <w:rPr>
          <w:rFonts w:ascii="Arial" w:hAnsi="Arial" w:cs="Arial"/>
          <w:sz w:val="22"/>
          <w:szCs w:val="22"/>
        </w:rPr>
      </w:pPr>
      <w:r>
        <w:rPr>
          <w:rFonts w:ascii="Arial" w:hAnsi="Arial" w:cs="Arial"/>
          <w:sz w:val="22"/>
          <w:szCs w:val="22"/>
        </w:rPr>
        <w:t xml:space="preserve">A range of soil types was recognised from the auger survey, mainly on the basis of landform position and parent material, soil colour, soil texture and soil drainage. These soil types are defined in </w:t>
      </w:r>
      <w:r w:rsidRPr="00514A85">
        <w:rPr>
          <w:rFonts w:ascii="Arial" w:hAnsi="Arial" w:cs="Arial"/>
          <w:sz w:val="22"/>
          <w:szCs w:val="22"/>
          <w:u w:val="single"/>
        </w:rPr>
        <w:t>Table 1</w:t>
      </w:r>
      <w:r>
        <w:rPr>
          <w:rFonts w:ascii="Arial" w:hAnsi="Arial" w:cs="Arial"/>
          <w:sz w:val="22"/>
          <w:szCs w:val="22"/>
        </w:rPr>
        <w:t xml:space="preserve">. </w:t>
      </w:r>
    </w:p>
    <w:p w:rsidR="00E17AEB" w:rsidRDefault="00E17AEB" w:rsidP="00E17AEB">
      <w:pPr>
        <w:rPr>
          <w:rFonts w:ascii="Arial" w:hAnsi="Arial" w:cs="Arial"/>
          <w:sz w:val="22"/>
          <w:szCs w:val="22"/>
        </w:rPr>
      </w:pPr>
    </w:p>
    <w:p w:rsidR="00E17AEB" w:rsidRDefault="00E17AEB" w:rsidP="00E17AEB">
      <w:pPr>
        <w:rPr>
          <w:rFonts w:ascii="Arial" w:hAnsi="Arial" w:cs="Arial"/>
          <w:sz w:val="22"/>
          <w:szCs w:val="22"/>
        </w:rPr>
      </w:pPr>
      <w:r>
        <w:rPr>
          <w:rFonts w:ascii="Arial" w:hAnsi="Arial" w:cs="Arial"/>
          <w:sz w:val="22"/>
          <w:szCs w:val="22"/>
        </w:rPr>
        <w:t>Both to represent the main soil types and to collect soil information for the well pads</w:t>
      </w:r>
      <w:r w:rsidR="008D2F28">
        <w:rPr>
          <w:rFonts w:ascii="Arial" w:hAnsi="Arial" w:cs="Arial"/>
          <w:sz w:val="22"/>
          <w:szCs w:val="22"/>
        </w:rPr>
        <w:t xml:space="preserve"> at </w:t>
      </w:r>
      <w:proofErr w:type="spellStart"/>
      <w:r w:rsidR="008D2F28">
        <w:rPr>
          <w:rFonts w:ascii="Arial" w:hAnsi="Arial" w:cs="Arial"/>
          <w:sz w:val="22"/>
          <w:szCs w:val="22"/>
        </w:rPr>
        <w:t>Nzizi</w:t>
      </w:r>
      <w:proofErr w:type="spellEnd"/>
      <w:r w:rsidR="008D2F28">
        <w:rPr>
          <w:rFonts w:ascii="Arial" w:hAnsi="Arial" w:cs="Arial"/>
          <w:sz w:val="22"/>
          <w:szCs w:val="22"/>
        </w:rPr>
        <w:t xml:space="preserve"> 2 and 3, and the JPP</w:t>
      </w:r>
      <w:r>
        <w:rPr>
          <w:rFonts w:ascii="Arial" w:hAnsi="Arial" w:cs="Arial"/>
          <w:sz w:val="22"/>
          <w:szCs w:val="22"/>
        </w:rPr>
        <w:t xml:space="preserve">, soil profile pits were dug to at least 1.5 m. The profile pits were described and classified and each soil horizon was sampled. </w:t>
      </w:r>
    </w:p>
    <w:p w:rsidR="00E17AEB" w:rsidRDefault="00E17AEB" w:rsidP="00E17AEB">
      <w:pPr>
        <w:rPr>
          <w:rFonts w:ascii="Arial" w:hAnsi="Arial" w:cs="Arial"/>
          <w:sz w:val="22"/>
          <w:szCs w:val="22"/>
        </w:rPr>
      </w:pPr>
    </w:p>
    <w:p w:rsidR="00E17AEB" w:rsidRDefault="00E17AEB" w:rsidP="00E17AEB">
      <w:pPr>
        <w:pStyle w:val="BODYTEXT"/>
        <w:jc w:val="left"/>
        <w:rPr>
          <w:rFonts w:cs="Arial"/>
          <w:szCs w:val="22"/>
        </w:rPr>
      </w:pPr>
      <w:r>
        <w:rPr>
          <w:rFonts w:cs="Arial"/>
          <w:szCs w:val="22"/>
        </w:rPr>
        <w:t xml:space="preserve">Soil samples were analysed for key physical and chemical parameters by </w:t>
      </w:r>
      <w:r w:rsidR="0021601C">
        <w:rPr>
          <w:rFonts w:cs="Arial"/>
          <w:szCs w:val="22"/>
        </w:rPr>
        <w:t xml:space="preserve">the </w:t>
      </w:r>
      <w:r w:rsidR="0021601C">
        <w:t xml:space="preserve">Analytical Laboratory of the Department of Soil Science at </w:t>
      </w:r>
      <w:proofErr w:type="spellStart"/>
      <w:r w:rsidR="0021601C">
        <w:t>Makerere</w:t>
      </w:r>
      <w:proofErr w:type="spellEnd"/>
      <w:r w:rsidR="0021601C">
        <w:t xml:space="preserve"> University </w:t>
      </w:r>
      <w:r w:rsidR="0021601C">
        <w:rPr>
          <w:rFonts w:cs="Arial"/>
          <w:szCs w:val="22"/>
        </w:rPr>
        <w:t xml:space="preserve">in Kampala. </w:t>
      </w:r>
      <w:r>
        <w:rPr>
          <w:rFonts w:cs="Arial"/>
          <w:szCs w:val="22"/>
        </w:rPr>
        <w:t xml:space="preserve"> All the laboratory data are presented as </w:t>
      </w:r>
      <w:r w:rsidRPr="0021601C">
        <w:rPr>
          <w:rFonts w:cs="Arial"/>
          <w:szCs w:val="22"/>
          <w:u w:val="single"/>
        </w:rPr>
        <w:t>Appendix 3</w:t>
      </w:r>
      <w:r>
        <w:rPr>
          <w:rFonts w:cs="Arial"/>
          <w:szCs w:val="22"/>
        </w:rPr>
        <w:t>.</w:t>
      </w:r>
    </w:p>
    <w:p w:rsidR="00E17AEB" w:rsidRDefault="00E17AEB" w:rsidP="00E17AEB">
      <w:pPr>
        <w:pStyle w:val="BODYTEXT"/>
        <w:jc w:val="left"/>
        <w:rPr>
          <w:rFonts w:cs="Arial"/>
          <w:szCs w:val="22"/>
        </w:rPr>
      </w:pPr>
    </w:p>
    <w:p w:rsidR="00E17AEB" w:rsidRDefault="00E17AEB" w:rsidP="00E17AEB">
      <w:pPr>
        <w:pStyle w:val="BODYTEXT"/>
        <w:jc w:val="left"/>
        <w:rPr>
          <w:rFonts w:cs="Arial"/>
          <w:szCs w:val="22"/>
        </w:rPr>
      </w:pPr>
      <w:r w:rsidRPr="00514A85">
        <w:rPr>
          <w:rFonts w:cs="Arial"/>
          <w:szCs w:val="22"/>
          <w:u w:val="single"/>
        </w:rPr>
        <w:t>Appendix 4</w:t>
      </w:r>
      <w:r>
        <w:rPr>
          <w:rFonts w:cs="Arial"/>
          <w:szCs w:val="22"/>
        </w:rPr>
        <w:t xml:space="preserve"> shows the full description, classification and laboratory analyses of </w:t>
      </w:r>
      <w:r w:rsidR="00514A85">
        <w:rPr>
          <w:rFonts w:cs="Arial"/>
          <w:szCs w:val="22"/>
        </w:rPr>
        <w:t>each</w:t>
      </w:r>
      <w:r>
        <w:rPr>
          <w:rFonts w:cs="Arial"/>
          <w:szCs w:val="22"/>
        </w:rPr>
        <w:t xml:space="preserve"> soil profile.</w:t>
      </w:r>
    </w:p>
    <w:p w:rsidR="00E17AEB" w:rsidRDefault="00E17AEB" w:rsidP="00E17AEB">
      <w:pPr>
        <w:rPr>
          <w:rFonts w:ascii="Arial" w:hAnsi="Arial" w:cs="Arial"/>
          <w:sz w:val="22"/>
          <w:szCs w:val="22"/>
        </w:rPr>
      </w:pPr>
    </w:p>
    <w:p w:rsidR="009A3788" w:rsidRDefault="00430D00" w:rsidP="00E17AEB">
      <w:pPr>
        <w:rPr>
          <w:rFonts w:ascii="Arial" w:hAnsi="Arial" w:cs="Arial"/>
          <w:sz w:val="22"/>
          <w:szCs w:val="22"/>
        </w:rPr>
      </w:pPr>
      <w:bookmarkStart w:id="0" w:name="_GoBack"/>
      <w:bookmarkEnd w:id="0"/>
      <w:r w:rsidRPr="00416D99">
        <w:rPr>
          <w:rFonts w:ascii="Arial" w:hAnsi="Arial" w:cs="Arial"/>
          <w:sz w:val="22"/>
          <w:szCs w:val="22"/>
        </w:rPr>
        <w:t>S</w:t>
      </w:r>
      <w:r w:rsidR="009A3788" w:rsidRPr="00416D99">
        <w:rPr>
          <w:rFonts w:ascii="Arial" w:hAnsi="Arial" w:cs="Arial"/>
          <w:sz w:val="22"/>
          <w:szCs w:val="22"/>
        </w:rPr>
        <w:t xml:space="preserve">oils </w:t>
      </w:r>
      <w:r w:rsidRPr="00416D99">
        <w:rPr>
          <w:rFonts w:ascii="Arial" w:hAnsi="Arial" w:cs="Arial"/>
          <w:sz w:val="22"/>
          <w:szCs w:val="22"/>
        </w:rPr>
        <w:t xml:space="preserve">were analysed at the Government Chemist Laboratory in Kampala </w:t>
      </w:r>
      <w:r w:rsidR="009A3788" w:rsidRPr="00416D99">
        <w:rPr>
          <w:rFonts w:ascii="Arial" w:hAnsi="Arial" w:cs="Arial"/>
          <w:sz w:val="22"/>
          <w:szCs w:val="22"/>
        </w:rPr>
        <w:t xml:space="preserve">for potential pollutants </w:t>
      </w:r>
      <w:r w:rsidRPr="00416D99">
        <w:rPr>
          <w:rFonts w:ascii="Arial" w:hAnsi="Arial" w:cs="Arial"/>
          <w:sz w:val="22"/>
          <w:szCs w:val="22"/>
        </w:rPr>
        <w:t xml:space="preserve">(hydrocarbons and sulphates) </w:t>
      </w:r>
      <w:r w:rsidR="009A3788" w:rsidRPr="00416D99">
        <w:rPr>
          <w:rFonts w:ascii="Arial" w:hAnsi="Arial" w:cs="Arial"/>
          <w:sz w:val="22"/>
          <w:szCs w:val="22"/>
        </w:rPr>
        <w:t xml:space="preserve">so that </w:t>
      </w:r>
      <w:r w:rsidRPr="00416D99">
        <w:rPr>
          <w:rFonts w:ascii="Arial" w:hAnsi="Arial" w:cs="Arial"/>
          <w:sz w:val="22"/>
          <w:szCs w:val="22"/>
        </w:rPr>
        <w:t>these</w:t>
      </w:r>
      <w:r w:rsidR="00136AA7" w:rsidRPr="00416D99">
        <w:rPr>
          <w:rFonts w:ascii="Arial" w:hAnsi="Arial" w:cs="Arial"/>
          <w:sz w:val="22"/>
          <w:szCs w:val="22"/>
        </w:rPr>
        <w:t xml:space="preserve"> can be monitored in the future. These baseline data are given in </w:t>
      </w:r>
      <w:r w:rsidR="00136AA7" w:rsidRPr="00416D99">
        <w:rPr>
          <w:rFonts w:ascii="Arial" w:hAnsi="Arial" w:cs="Arial"/>
          <w:sz w:val="22"/>
          <w:szCs w:val="22"/>
          <w:u w:val="single"/>
        </w:rPr>
        <w:t>Appendix 5</w:t>
      </w:r>
      <w:r w:rsidR="00136AA7" w:rsidRPr="00416D99">
        <w:rPr>
          <w:rFonts w:ascii="Arial" w:hAnsi="Arial" w:cs="Arial"/>
          <w:sz w:val="22"/>
          <w:szCs w:val="22"/>
        </w:rPr>
        <w:t>.</w:t>
      </w:r>
    </w:p>
    <w:p w:rsidR="006E6041" w:rsidRDefault="006E6041" w:rsidP="00E17AEB">
      <w:pPr>
        <w:rPr>
          <w:rFonts w:ascii="Arial" w:hAnsi="Arial" w:cs="Arial"/>
          <w:sz w:val="22"/>
          <w:szCs w:val="22"/>
        </w:rPr>
      </w:pPr>
    </w:p>
    <w:p w:rsidR="006E6041" w:rsidRPr="00B85432" w:rsidRDefault="006E6041" w:rsidP="006E6041">
      <w:pPr>
        <w:rPr>
          <w:rFonts w:ascii="Arial" w:hAnsi="Arial" w:cs="Arial"/>
          <w:b/>
          <w:smallCaps/>
          <w:sz w:val="22"/>
          <w:szCs w:val="22"/>
        </w:rPr>
      </w:pPr>
      <w:r w:rsidRPr="00B85432">
        <w:rPr>
          <w:rFonts w:ascii="Arial" w:hAnsi="Arial" w:cs="Arial"/>
          <w:b/>
          <w:smallCaps/>
          <w:sz w:val="22"/>
          <w:szCs w:val="22"/>
        </w:rPr>
        <w:t>Summary of soil survey findings</w:t>
      </w:r>
    </w:p>
    <w:p w:rsidR="006E6041" w:rsidRDefault="006E6041" w:rsidP="006E6041">
      <w:pPr>
        <w:rPr>
          <w:rFonts w:ascii="Arial" w:hAnsi="Arial" w:cs="Arial"/>
          <w:sz w:val="22"/>
          <w:szCs w:val="22"/>
        </w:rPr>
      </w:pPr>
    </w:p>
    <w:p w:rsidR="006E6041" w:rsidRPr="005F2F22" w:rsidRDefault="006E6041" w:rsidP="006E6041">
      <w:pPr>
        <w:rPr>
          <w:rFonts w:ascii="Arial" w:hAnsi="Arial" w:cs="Arial"/>
          <w:b/>
          <w:sz w:val="22"/>
          <w:szCs w:val="22"/>
        </w:rPr>
      </w:pPr>
      <w:r w:rsidRPr="005F2F22">
        <w:rPr>
          <w:rFonts w:ascii="Arial" w:hAnsi="Arial" w:cs="Arial"/>
          <w:b/>
          <w:sz w:val="22"/>
          <w:szCs w:val="22"/>
        </w:rPr>
        <w:t>Soil types</w:t>
      </w:r>
    </w:p>
    <w:p w:rsidR="006E6041" w:rsidRDefault="006E6041" w:rsidP="006E6041">
      <w:pPr>
        <w:rPr>
          <w:rFonts w:ascii="Arial" w:hAnsi="Arial" w:cs="Arial"/>
          <w:sz w:val="22"/>
          <w:szCs w:val="22"/>
        </w:rPr>
      </w:pPr>
    </w:p>
    <w:p w:rsidR="006E6041" w:rsidRDefault="006E6041" w:rsidP="00E17AEB">
      <w:pPr>
        <w:rPr>
          <w:rFonts w:ascii="Arial" w:hAnsi="Arial" w:cs="Arial"/>
          <w:sz w:val="22"/>
          <w:szCs w:val="22"/>
        </w:rPr>
      </w:pPr>
      <w:r w:rsidRPr="003060AA">
        <w:rPr>
          <w:rFonts w:ascii="Arial" w:hAnsi="Arial" w:cs="Arial"/>
          <w:sz w:val="22"/>
          <w:szCs w:val="22"/>
          <w:u w:val="single"/>
        </w:rPr>
        <w:lastRenderedPageBreak/>
        <w:t>Table 1</w:t>
      </w:r>
      <w:r>
        <w:rPr>
          <w:rFonts w:ascii="Arial" w:hAnsi="Arial" w:cs="Arial"/>
          <w:sz w:val="22"/>
          <w:szCs w:val="22"/>
        </w:rPr>
        <w:t xml:space="preserve"> describes the soil types of the three major landform units. A </w:t>
      </w:r>
      <w:r w:rsidRPr="009B6D37">
        <w:rPr>
          <w:rFonts w:ascii="Arial" w:hAnsi="Arial" w:cs="Arial"/>
          <w:sz w:val="22"/>
          <w:szCs w:val="22"/>
          <w:u w:val="single"/>
        </w:rPr>
        <w:t>Soils Map</w:t>
      </w:r>
      <w:r>
        <w:rPr>
          <w:rFonts w:ascii="Arial" w:hAnsi="Arial" w:cs="Arial"/>
          <w:sz w:val="22"/>
          <w:szCs w:val="22"/>
        </w:rPr>
        <w:t xml:space="preserve"> </w:t>
      </w:r>
      <w:proofErr w:type="gramStart"/>
      <w:r>
        <w:rPr>
          <w:rFonts w:ascii="Arial" w:hAnsi="Arial" w:cs="Arial"/>
          <w:sz w:val="22"/>
          <w:szCs w:val="22"/>
        </w:rPr>
        <w:t xml:space="preserve">at </w:t>
      </w:r>
      <w:r w:rsidRPr="00144BD0">
        <w:rPr>
          <w:rFonts w:ascii="Arial" w:hAnsi="Arial" w:cs="Arial"/>
          <w:sz w:val="22"/>
          <w:szCs w:val="22"/>
          <w:highlight w:val="yellow"/>
        </w:rPr>
        <w:t>???</w:t>
      </w:r>
      <w:proofErr w:type="gramEnd"/>
      <w:r w:rsidRPr="00144BD0">
        <w:rPr>
          <w:rFonts w:ascii="Arial" w:hAnsi="Arial" w:cs="Arial"/>
          <w:sz w:val="22"/>
          <w:szCs w:val="22"/>
          <w:highlight w:val="yellow"/>
        </w:rPr>
        <w:t xml:space="preserve"> </w:t>
      </w:r>
      <w:proofErr w:type="gramStart"/>
      <w:r w:rsidRPr="00144BD0">
        <w:rPr>
          <w:rFonts w:ascii="Arial" w:hAnsi="Arial" w:cs="Arial"/>
          <w:sz w:val="22"/>
          <w:szCs w:val="22"/>
          <w:highlight w:val="yellow"/>
        </w:rPr>
        <w:t>s</w:t>
      </w:r>
      <w:r>
        <w:rPr>
          <w:rFonts w:ascii="Arial" w:hAnsi="Arial" w:cs="Arial"/>
          <w:sz w:val="22"/>
          <w:szCs w:val="22"/>
        </w:rPr>
        <w:t>cale</w:t>
      </w:r>
      <w:proofErr w:type="gramEnd"/>
      <w:r>
        <w:rPr>
          <w:rFonts w:ascii="Arial" w:hAnsi="Arial" w:cs="Arial"/>
          <w:sz w:val="22"/>
          <w:szCs w:val="22"/>
        </w:rPr>
        <w:t xml:space="preserve"> shows the distribution of the soil types. </w:t>
      </w:r>
    </w:p>
    <w:p w:rsidR="00E17AEB" w:rsidRPr="00015D0A" w:rsidRDefault="00E17AEB" w:rsidP="00E17AEB">
      <w:pPr>
        <w:rPr>
          <w:rFonts w:ascii="Arial" w:hAnsi="Arial" w:cs="Arial"/>
          <w:sz w:val="22"/>
          <w:szCs w:val="22"/>
        </w:rPr>
        <w:sectPr w:rsidR="00E17AEB" w:rsidRPr="00015D0A" w:rsidSect="004A0562">
          <w:headerReference w:type="even" r:id="rId9"/>
          <w:headerReference w:type="default" r:id="rId10"/>
          <w:pgSz w:w="11906" w:h="16838"/>
          <w:pgMar w:top="1440" w:right="1134" w:bottom="1134" w:left="1418" w:header="709" w:footer="709" w:gutter="0"/>
          <w:cols w:space="708"/>
          <w:docGrid w:linePitch="360"/>
        </w:sectPr>
      </w:pPr>
    </w:p>
    <w:p w:rsidR="00E17AEB" w:rsidRDefault="00E17AEB" w:rsidP="00E17AEB">
      <w:pPr>
        <w:rPr>
          <w:rFonts w:ascii="Arial" w:hAnsi="Arial" w:cs="Arial"/>
          <w:b/>
          <w:sz w:val="22"/>
          <w:szCs w:val="22"/>
        </w:rPr>
      </w:pPr>
      <w:proofErr w:type="gramStart"/>
      <w:r w:rsidRPr="002F2ADD">
        <w:rPr>
          <w:rFonts w:ascii="Arial" w:hAnsi="Arial" w:cs="Arial"/>
          <w:b/>
          <w:sz w:val="22"/>
          <w:szCs w:val="22"/>
        </w:rPr>
        <w:lastRenderedPageBreak/>
        <w:t>Table  1</w:t>
      </w:r>
      <w:proofErr w:type="gramEnd"/>
      <w:r w:rsidRPr="002F2ADD">
        <w:rPr>
          <w:rFonts w:ascii="Arial" w:hAnsi="Arial" w:cs="Arial"/>
          <w:b/>
          <w:sz w:val="22"/>
          <w:szCs w:val="22"/>
        </w:rPr>
        <w:t>.</w:t>
      </w:r>
      <w:r w:rsidRPr="002F2ADD">
        <w:rPr>
          <w:rFonts w:ascii="Arial" w:hAnsi="Arial" w:cs="Arial"/>
          <w:b/>
          <w:sz w:val="22"/>
          <w:szCs w:val="22"/>
        </w:rPr>
        <w:tab/>
      </w:r>
      <w:proofErr w:type="spellStart"/>
      <w:r w:rsidR="00EB5547">
        <w:rPr>
          <w:rFonts w:ascii="Arial" w:hAnsi="Arial" w:cs="Arial"/>
          <w:b/>
          <w:sz w:val="22"/>
          <w:szCs w:val="22"/>
        </w:rPr>
        <w:t>Nzizi</w:t>
      </w:r>
      <w:proofErr w:type="spellEnd"/>
      <w:r w:rsidR="00EB5547">
        <w:rPr>
          <w:rFonts w:ascii="Arial" w:hAnsi="Arial" w:cs="Arial"/>
          <w:b/>
          <w:sz w:val="22"/>
          <w:szCs w:val="22"/>
        </w:rPr>
        <w:t xml:space="preserve"> s</w:t>
      </w:r>
      <w:r w:rsidRPr="002F2ADD">
        <w:rPr>
          <w:rFonts w:ascii="Arial" w:hAnsi="Arial" w:cs="Arial"/>
          <w:b/>
          <w:sz w:val="22"/>
          <w:szCs w:val="22"/>
        </w:rPr>
        <w:t>oil types</w:t>
      </w:r>
    </w:p>
    <w:p w:rsidR="00E17AEB" w:rsidRDefault="00E17AEB" w:rsidP="00E17AEB">
      <w:pPr>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4"/>
        <w:gridCol w:w="8363"/>
        <w:gridCol w:w="3402"/>
        <w:gridCol w:w="142"/>
        <w:gridCol w:w="992"/>
      </w:tblGrid>
      <w:tr w:rsidR="00820F2F" w:rsidRPr="008F1F94" w:rsidTr="00977545">
        <w:tc>
          <w:tcPr>
            <w:tcW w:w="8897" w:type="dxa"/>
            <w:gridSpan w:val="2"/>
            <w:tcBorders>
              <w:top w:val="single" w:sz="4" w:space="0" w:color="auto"/>
              <w:left w:val="single" w:sz="4" w:space="0" w:color="auto"/>
              <w:bottom w:val="single" w:sz="4" w:space="0" w:color="auto"/>
              <w:right w:val="single" w:sz="4" w:space="0" w:color="auto"/>
            </w:tcBorders>
          </w:tcPr>
          <w:p w:rsidR="00820F2F" w:rsidRPr="008F1F94" w:rsidRDefault="00820F2F" w:rsidP="00820F2F">
            <w:pPr>
              <w:spacing w:before="60" w:after="60"/>
              <w:jc w:val="center"/>
              <w:rPr>
                <w:rFonts w:ascii="Arial" w:hAnsi="Arial" w:cs="Arial"/>
                <w:b/>
                <w:sz w:val="22"/>
                <w:szCs w:val="22"/>
              </w:rPr>
            </w:pPr>
            <w:r>
              <w:rPr>
                <w:rFonts w:ascii="Arial" w:hAnsi="Arial" w:cs="Arial"/>
                <w:b/>
                <w:sz w:val="22"/>
                <w:szCs w:val="22"/>
              </w:rPr>
              <w:t>Landform and s</w:t>
            </w:r>
            <w:r w:rsidRPr="008F1F94">
              <w:rPr>
                <w:rFonts w:ascii="Arial" w:hAnsi="Arial" w:cs="Arial"/>
                <w:b/>
                <w:sz w:val="22"/>
                <w:szCs w:val="22"/>
              </w:rPr>
              <w:t>oil type</w:t>
            </w:r>
          </w:p>
        </w:tc>
        <w:tc>
          <w:tcPr>
            <w:tcW w:w="3402" w:type="dxa"/>
            <w:tcBorders>
              <w:top w:val="single" w:sz="4" w:space="0" w:color="auto"/>
              <w:left w:val="single" w:sz="4" w:space="0" w:color="auto"/>
              <w:bottom w:val="single" w:sz="4" w:space="0" w:color="auto"/>
              <w:right w:val="single" w:sz="4" w:space="0" w:color="auto"/>
            </w:tcBorders>
          </w:tcPr>
          <w:p w:rsidR="00820F2F" w:rsidRPr="008F1F94" w:rsidRDefault="00820F2F" w:rsidP="00121295">
            <w:pPr>
              <w:spacing w:before="60" w:after="60"/>
              <w:jc w:val="center"/>
              <w:rPr>
                <w:rFonts w:ascii="Arial" w:hAnsi="Arial" w:cs="Arial"/>
                <w:b/>
                <w:sz w:val="22"/>
                <w:szCs w:val="22"/>
              </w:rPr>
            </w:pPr>
            <w:r w:rsidRPr="008F1F94">
              <w:rPr>
                <w:rFonts w:ascii="Arial" w:hAnsi="Arial" w:cs="Arial"/>
                <w:b/>
                <w:sz w:val="22"/>
                <w:szCs w:val="22"/>
              </w:rPr>
              <w:t>FAO 2006 WRB classification</w:t>
            </w:r>
          </w:p>
        </w:tc>
        <w:tc>
          <w:tcPr>
            <w:tcW w:w="1134" w:type="dxa"/>
            <w:gridSpan w:val="2"/>
            <w:tcBorders>
              <w:top w:val="single" w:sz="4" w:space="0" w:color="auto"/>
              <w:left w:val="single" w:sz="4" w:space="0" w:color="auto"/>
              <w:bottom w:val="single" w:sz="4" w:space="0" w:color="auto"/>
              <w:right w:val="single" w:sz="4" w:space="0" w:color="auto"/>
            </w:tcBorders>
          </w:tcPr>
          <w:p w:rsidR="00820F2F" w:rsidRPr="008F1F94" w:rsidRDefault="00820F2F" w:rsidP="00121295">
            <w:pPr>
              <w:spacing w:before="60" w:after="60"/>
              <w:jc w:val="center"/>
              <w:rPr>
                <w:rFonts w:ascii="Arial" w:hAnsi="Arial" w:cs="Arial"/>
                <w:b/>
                <w:sz w:val="22"/>
                <w:szCs w:val="22"/>
              </w:rPr>
            </w:pPr>
            <w:r w:rsidRPr="008F1F94">
              <w:rPr>
                <w:rFonts w:ascii="Arial" w:hAnsi="Arial" w:cs="Arial"/>
                <w:b/>
                <w:sz w:val="22"/>
                <w:szCs w:val="22"/>
              </w:rPr>
              <w:t>Profiles</w:t>
            </w:r>
          </w:p>
        </w:tc>
      </w:tr>
      <w:tr w:rsidR="00C8317E" w:rsidTr="00977545">
        <w:tblPrEx>
          <w:tblLook w:val="04A0" w:firstRow="1" w:lastRow="0" w:firstColumn="1" w:lastColumn="0" w:noHBand="0" w:noVBand="1"/>
        </w:tblPrEx>
        <w:trPr>
          <w:trHeight w:val="445"/>
        </w:trPr>
        <w:tc>
          <w:tcPr>
            <w:tcW w:w="13433" w:type="dxa"/>
            <w:gridSpan w:val="5"/>
            <w:tcBorders>
              <w:top w:val="single" w:sz="4" w:space="0" w:color="auto"/>
              <w:left w:val="single" w:sz="4" w:space="0" w:color="auto"/>
              <w:right w:val="single" w:sz="4" w:space="0" w:color="auto"/>
            </w:tcBorders>
          </w:tcPr>
          <w:p w:rsidR="00C8317E" w:rsidRPr="00DB6278" w:rsidRDefault="00C8317E" w:rsidP="00C44C89">
            <w:pPr>
              <w:spacing w:before="60" w:after="60"/>
              <w:rPr>
                <w:rFonts w:ascii="Arial" w:hAnsi="Arial" w:cs="Arial"/>
                <w:sz w:val="20"/>
                <w:szCs w:val="20"/>
              </w:rPr>
            </w:pPr>
            <w:r w:rsidRPr="00DB6278">
              <w:rPr>
                <w:rFonts w:ascii="Arial" w:hAnsi="Arial" w:cs="Arial"/>
                <w:b/>
                <w:sz w:val="20"/>
                <w:szCs w:val="20"/>
              </w:rPr>
              <w:t>African Surface</w:t>
            </w:r>
            <w:r w:rsidRPr="00DB6278">
              <w:rPr>
                <w:rFonts w:ascii="Arial" w:hAnsi="Arial" w:cs="Arial"/>
                <w:sz w:val="20"/>
                <w:szCs w:val="20"/>
              </w:rPr>
              <w:t xml:space="preserve">: </w:t>
            </w:r>
            <w:r w:rsidR="00C44C89" w:rsidRPr="00C44C89">
              <w:rPr>
                <w:rFonts w:ascii="Arial" w:hAnsi="Arial" w:cs="Arial"/>
                <w:sz w:val="20"/>
                <w:szCs w:val="20"/>
              </w:rPr>
              <w:t>L</w:t>
            </w:r>
            <w:r w:rsidR="00C44C89">
              <w:rPr>
                <w:rFonts w:ascii="Arial" w:hAnsi="Arial" w:cs="Arial"/>
                <w:sz w:val="20"/>
                <w:szCs w:val="20"/>
              </w:rPr>
              <w:t xml:space="preserve">ate-Tertiary </w:t>
            </w:r>
            <w:r w:rsidRPr="00DB6278">
              <w:rPr>
                <w:rFonts w:ascii="Arial" w:hAnsi="Arial" w:cs="Arial"/>
                <w:sz w:val="20"/>
                <w:szCs w:val="20"/>
              </w:rPr>
              <w:t xml:space="preserve">undulating </w:t>
            </w:r>
            <w:r w:rsidR="00977545">
              <w:rPr>
                <w:rFonts w:ascii="Arial" w:hAnsi="Arial" w:cs="Arial"/>
                <w:sz w:val="20"/>
                <w:szCs w:val="20"/>
              </w:rPr>
              <w:t>and</w:t>
            </w:r>
            <w:r w:rsidRPr="00DB6278">
              <w:rPr>
                <w:rFonts w:ascii="Arial" w:hAnsi="Arial" w:cs="Arial"/>
                <w:sz w:val="20"/>
                <w:szCs w:val="20"/>
              </w:rPr>
              <w:t xml:space="preserve"> rolling </w:t>
            </w:r>
            <w:proofErr w:type="spellStart"/>
            <w:r w:rsidRPr="00DB6278">
              <w:rPr>
                <w:rFonts w:ascii="Arial" w:hAnsi="Arial" w:cs="Arial"/>
                <w:sz w:val="20"/>
                <w:szCs w:val="20"/>
              </w:rPr>
              <w:t>peneplain</w:t>
            </w:r>
            <w:proofErr w:type="spellEnd"/>
            <w:r w:rsidRPr="00DB6278">
              <w:rPr>
                <w:rFonts w:ascii="Arial" w:hAnsi="Arial" w:cs="Arial"/>
                <w:sz w:val="20"/>
                <w:szCs w:val="20"/>
              </w:rPr>
              <w:t xml:space="preserve"> at about 1,000m</w:t>
            </w:r>
            <w:r>
              <w:rPr>
                <w:rFonts w:ascii="Arial" w:hAnsi="Arial" w:cs="Arial"/>
                <w:sz w:val="20"/>
                <w:szCs w:val="20"/>
              </w:rPr>
              <w:t xml:space="preserve"> elevation</w:t>
            </w:r>
            <w:r w:rsidRPr="00DB6278">
              <w:rPr>
                <w:rFonts w:ascii="Arial" w:hAnsi="Arial" w:cs="Arial"/>
                <w:sz w:val="20"/>
                <w:szCs w:val="20"/>
              </w:rPr>
              <w:t xml:space="preserve"> with frequent hills and rocky outcrops.</w:t>
            </w:r>
            <w:r>
              <w:rPr>
                <w:rFonts w:ascii="Arial" w:hAnsi="Arial" w:cs="Arial"/>
                <w:sz w:val="20"/>
                <w:szCs w:val="20"/>
              </w:rPr>
              <w:t xml:space="preserve"> Moderately deep </w:t>
            </w:r>
            <w:r w:rsidR="00733218">
              <w:rPr>
                <w:rFonts w:ascii="Arial" w:hAnsi="Arial" w:cs="Arial"/>
                <w:sz w:val="20"/>
                <w:szCs w:val="20"/>
              </w:rPr>
              <w:t xml:space="preserve">(1.0 – 2.0m) </w:t>
            </w:r>
            <w:r>
              <w:rPr>
                <w:rFonts w:ascii="Arial" w:hAnsi="Arial" w:cs="Arial"/>
                <w:sz w:val="20"/>
                <w:szCs w:val="20"/>
              </w:rPr>
              <w:t>gritty clay soils predominate.</w:t>
            </w:r>
          </w:p>
        </w:tc>
      </w:tr>
      <w:tr w:rsidR="00977545" w:rsidTr="001E62D2">
        <w:tblPrEx>
          <w:tblLook w:val="04A0" w:firstRow="1" w:lastRow="0" w:firstColumn="1" w:lastColumn="0" w:noHBand="0" w:noVBand="1"/>
        </w:tblPrEx>
        <w:trPr>
          <w:trHeight w:val="437"/>
        </w:trPr>
        <w:tc>
          <w:tcPr>
            <w:tcW w:w="534" w:type="dxa"/>
            <w:tcBorders>
              <w:left w:val="single" w:sz="4" w:space="0" w:color="auto"/>
            </w:tcBorders>
          </w:tcPr>
          <w:p w:rsidR="00977545" w:rsidRPr="00820F2F" w:rsidRDefault="00977545" w:rsidP="0085496B">
            <w:pPr>
              <w:spacing w:before="60" w:after="60"/>
              <w:rPr>
                <w:rFonts w:ascii="Arial" w:hAnsi="Arial" w:cs="Arial"/>
                <w:sz w:val="20"/>
                <w:szCs w:val="20"/>
              </w:rPr>
            </w:pPr>
            <w:r w:rsidRPr="00820F2F">
              <w:rPr>
                <w:rFonts w:ascii="Arial" w:hAnsi="Arial" w:cs="Arial"/>
                <w:sz w:val="20"/>
                <w:szCs w:val="20"/>
              </w:rPr>
              <w:t>A1</w:t>
            </w:r>
          </w:p>
        </w:tc>
        <w:tc>
          <w:tcPr>
            <w:tcW w:w="8363" w:type="dxa"/>
          </w:tcPr>
          <w:p w:rsidR="00977545" w:rsidRPr="00977545" w:rsidRDefault="00977545" w:rsidP="0085496B">
            <w:pPr>
              <w:spacing w:before="60" w:after="60"/>
              <w:rPr>
                <w:rFonts w:ascii="Arial" w:hAnsi="Arial" w:cs="Arial"/>
                <w:sz w:val="18"/>
                <w:szCs w:val="18"/>
              </w:rPr>
            </w:pPr>
            <w:r w:rsidRPr="00977545">
              <w:rPr>
                <w:rFonts w:ascii="Arial" w:hAnsi="Arial" w:cs="Arial"/>
                <w:sz w:val="18"/>
                <w:szCs w:val="18"/>
              </w:rPr>
              <w:t>Black or very dark grey sandy clay loam to clay loam topsoil over dark brown or dark reddish brown gritty clay. Gravelly below about 1.5m.</w:t>
            </w:r>
          </w:p>
        </w:tc>
        <w:tc>
          <w:tcPr>
            <w:tcW w:w="3544" w:type="dxa"/>
            <w:gridSpan w:val="2"/>
          </w:tcPr>
          <w:p w:rsidR="00977545" w:rsidRPr="00DB6278" w:rsidRDefault="00C02404" w:rsidP="00853700">
            <w:pPr>
              <w:spacing w:before="60" w:after="60"/>
              <w:rPr>
                <w:rFonts w:ascii="Arial" w:hAnsi="Arial" w:cs="Arial"/>
                <w:sz w:val="20"/>
                <w:szCs w:val="20"/>
              </w:rPr>
            </w:pPr>
            <w:r>
              <w:rPr>
                <w:rFonts w:ascii="Arial" w:hAnsi="Arial" w:cs="Arial"/>
                <w:sz w:val="20"/>
                <w:szCs w:val="20"/>
              </w:rPr>
              <w:t xml:space="preserve">Haplic </w:t>
            </w:r>
            <w:proofErr w:type="spellStart"/>
            <w:r w:rsidR="00853700">
              <w:rPr>
                <w:rFonts w:ascii="Arial" w:hAnsi="Arial" w:cs="Arial"/>
                <w:sz w:val="20"/>
                <w:szCs w:val="20"/>
              </w:rPr>
              <w:t>Alisols</w:t>
            </w:r>
            <w:proofErr w:type="spellEnd"/>
            <w:r w:rsidR="00853700">
              <w:rPr>
                <w:rFonts w:ascii="Arial" w:hAnsi="Arial" w:cs="Arial"/>
                <w:sz w:val="20"/>
                <w:szCs w:val="20"/>
              </w:rPr>
              <w:t xml:space="preserve"> (</w:t>
            </w:r>
            <w:r w:rsidR="001E62D2">
              <w:rPr>
                <w:rFonts w:ascii="Arial" w:hAnsi="Arial" w:cs="Arial"/>
                <w:sz w:val="20"/>
                <w:szCs w:val="20"/>
              </w:rPr>
              <w:t>Chromic)</w:t>
            </w:r>
          </w:p>
        </w:tc>
        <w:tc>
          <w:tcPr>
            <w:tcW w:w="992" w:type="dxa"/>
            <w:tcBorders>
              <w:right w:val="single" w:sz="4" w:space="0" w:color="auto"/>
            </w:tcBorders>
          </w:tcPr>
          <w:p w:rsidR="00977545" w:rsidRPr="00DB6278" w:rsidRDefault="00BD0AA8" w:rsidP="0085496B">
            <w:pPr>
              <w:spacing w:before="60" w:after="60"/>
              <w:rPr>
                <w:rFonts w:ascii="Arial" w:hAnsi="Arial" w:cs="Arial"/>
                <w:sz w:val="20"/>
                <w:szCs w:val="20"/>
              </w:rPr>
            </w:pPr>
            <w:r>
              <w:rPr>
                <w:rFonts w:ascii="Arial" w:hAnsi="Arial" w:cs="Arial"/>
                <w:sz w:val="20"/>
                <w:szCs w:val="20"/>
              </w:rPr>
              <w:t>N</w:t>
            </w:r>
            <w:r w:rsidR="009D79F4">
              <w:rPr>
                <w:rFonts w:ascii="Arial" w:hAnsi="Arial" w:cs="Arial"/>
                <w:sz w:val="20"/>
                <w:szCs w:val="20"/>
              </w:rPr>
              <w:t>4</w:t>
            </w:r>
          </w:p>
        </w:tc>
      </w:tr>
      <w:tr w:rsidR="00A866DE" w:rsidTr="001E62D2">
        <w:tblPrEx>
          <w:tblLook w:val="04A0" w:firstRow="1" w:lastRow="0" w:firstColumn="1" w:lastColumn="0" w:noHBand="0" w:noVBand="1"/>
        </w:tblPrEx>
        <w:trPr>
          <w:trHeight w:val="445"/>
        </w:trPr>
        <w:tc>
          <w:tcPr>
            <w:tcW w:w="534" w:type="dxa"/>
            <w:tcBorders>
              <w:left w:val="single" w:sz="4" w:space="0" w:color="auto"/>
            </w:tcBorders>
          </w:tcPr>
          <w:p w:rsidR="00A866DE" w:rsidRPr="00820F2F" w:rsidRDefault="00A866DE" w:rsidP="0085496B">
            <w:pPr>
              <w:spacing w:before="60" w:after="60"/>
              <w:rPr>
                <w:rFonts w:ascii="Arial" w:hAnsi="Arial" w:cs="Arial"/>
                <w:sz w:val="20"/>
                <w:szCs w:val="20"/>
              </w:rPr>
            </w:pPr>
            <w:r w:rsidRPr="00820F2F">
              <w:rPr>
                <w:rFonts w:ascii="Arial" w:hAnsi="Arial" w:cs="Arial"/>
                <w:sz w:val="20"/>
                <w:szCs w:val="20"/>
              </w:rPr>
              <w:t>A2</w:t>
            </w:r>
          </w:p>
        </w:tc>
        <w:tc>
          <w:tcPr>
            <w:tcW w:w="8363" w:type="dxa"/>
          </w:tcPr>
          <w:p w:rsidR="00A866DE" w:rsidRPr="00977545" w:rsidRDefault="00A866DE" w:rsidP="0085496B">
            <w:pPr>
              <w:spacing w:before="60" w:after="60"/>
              <w:rPr>
                <w:rFonts w:ascii="Arial" w:hAnsi="Arial" w:cs="Arial"/>
                <w:sz w:val="18"/>
                <w:szCs w:val="18"/>
              </w:rPr>
            </w:pPr>
            <w:r w:rsidRPr="00977545">
              <w:rPr>
                <w:rFonts w:ascii="Arial" w:hAnsi="Arial" w:cs="Arial"/>
                <w:sz w:val="18"/>
                <w:szCs w:val="18"/>
              </w:rPr>
              <w:t xml:space="preserve">Black clay loam topsoil over very dark greyish brown gritty clay over rock or gravels within 1.0m. </w:t>
            </w:r>
          </w:p>
        </w:tc>
        <w:tc>
          <w:tcPr>
            <w:tcW w:w="3544" w:type="dxa"/>
            <w:gridSpan w:val="2"/>
          </w:tcPr>
          <w:p w:rsidR="00A866DE" w:rsidRPr="00DB6278" w:rsidRDefault="00853700" w:rsidP="00533BE9">
            <w:pPr>
              <w:spacing w:before="60" w:after="60"/>
              <w:rPr>
                <w:rFonts w:ascii="Arial" w:hAnsi="Arial" w:cs="Arial"/>
                <w:sz w:val="20"/>
                <w:szCs w:val="20"/>
              </w:rPr>
            </w:pPr>
            <w:r>
              <w:rPr>
                <w:rFonts w:ascii="Arial" w:hAnsi="Arial" w:cs="Arial"/>
                <w:sz w:val="20"/>
                <w:szCs w:val="20"/>
              </w:rPr>
              <w:t xml:space="preserve">Haplic </w:t>
            </w:r>
            <w:proofErr w:type="spellStart"/>
            <w:r>
              <w:rPr>
                <w:rFonts w:ascii="Arial" w:hAnsi="Arial" w:cs="Arial"/>
                <w:sz w:val="20"/>
                <w:szCs w:val="20"/>
              </w:rPr>
              <w:t>Alisols</w:t>
            </w:r>
            <w:proofErr w:type="spellEnd"/>
            <w:r>
              <w:rPr>
                <w:rFonts w:ascii="Arial" w:hAnsi="Arial" w:cs="Arial"/>
                <w:sz w:val="20"/>
                <w:szCs w:val="20"/>
              </w:rPr>
              <w:t xml:space="preserve"> </w:t>
            </w:r>
          </w:p>
        </w:tc>
        <w:tc>
          <w:tcPr>
            <w:tcW w:w="992" w:type="dxa"/>
            <w:tcBorders>
              <w:right w:val="single" w:sz="4" w:space="0" w:color="auto"/>
            </w:tcBorders>
          </w:tcPr>
          <w:p w:rsidR="00A866DE" w:rsidRPr="00DB6278" w:rsidRDefault="00A866DE" w:rsidP="0085496B">
            <w:pPr>
              <w:spacing w:before="60" w:after="60"/>
              <w:rPr>
                <w:rFonts w:ascii="Arial" w:hAnsi="Arial" w:cs="Arial"/>
                <w:sz w:val="20"/>
                <w:szCs w:val="20"/>
              </w:rPr>
            </w:pPr>
          </w:p>
        </w:tc>
      </w:tr>
      <w:tr w:rsidR="00977545" w:rsidTr="001E62D2">
        <w:tblPrEx>
          <w:tblLook w:val="04A0" w:firstRow="1" w:lastRow="0" w:firstColumn="1" w:lastColumn="0" w:noHBand="0" w:noVBand="1"/>
        </w:tblPrEx>
        <w:trPr>
          <w:trHeight w:val="445"/>
        </w:trPr>
        <w:tc>
          <w:tcPr>
            <w:tcW w:w="534" w:type="dxa"/>
            <w:tcBorders>
              <w:left w:val="single" w:sz="4" w:space="0" w:color="auto"/>
              <w:bottom w:val="single" w:sz="4" w:space="0" w:color="auto"/>
            </w:tcBorders>
          </w:tcPr>
          <w:p w:rsidR="00977545" w:rsidRPr="00820F2F" w:rsidRDefault="00977545" w:rsidP="0085496B">
            <w:pPr>
              <w:spacing w:before="60" w:after="60"/>
              <w:rPr>
                <w:rFonts w:ascii="Arial" w:hAnsi="Arial" w:cs="Arial"/>
                <w:sz w:val="20"/>
                <w:szCs w:val="20"/>
              </w:rPr>
            </w:pPr>
            <w:r w:rsidRPr="00820F2F">
              <w:rPr>
                <w:rFonts w:ascii="Arial" w:hAnsi="Arial" w:cs="Arial"/>
                <w:sz w:val="20"/>
                <w:szCs w:val="20"/>
              </w:rPr>
              <w:t>A3</w:t>
            </w:r>
          </w:p>
        </w:tc>
        <w:tc>
          <w:tcPr>
            <w:tcW w:w="8363" w:type="dxa"/>
            <w:tcBorders>
              <w:bottom w:val="single" w:sz="4" w:space="0" w:color="auto"/>
            </w:tcBorders>
          </w:tcPr>
          <w:p w:rsidR="00977545" w:rsidRPr="00977545" w:rsidRDefault="00977545" w:rsidP="0085496B">
            <w:pPr>
              <w:spacing w:before="60" w:after="60"/>
              <w:rPr>
                <w:rFonts w:ascii="Arial" w:hAnsi="Arial" w:cs="Arial"/>
                <w:sz w:val="18"/>
                <w:szCs w:val="18"/>
              </w:rPr>
            </w:pPr>
            <w:r w:rsidRPr="00977545">
              <w:rPr>
                <w:rFonts w:ascii="Arial" w:hAnsi="Arial" w:cs="Arial"/>
                <w:sz w:val="18"/>
                <w:szCs w:val="18"/>
              </w:rPr>
              <w:t>Stratified sandy alluvium in narrow valley bottoms.</w:t>
            </w:r>
          </w:p>
        </w:tc>
        <w:tc>
          <w:tcPr>
            <w:tcW w:w="3544" w:type="dxa"/>
            <w:gridSpan w:val="2"/>
            <w:tcBorders>
              <w:bottom w:val="single" w:sz="4" w:space="0" w:color="auto"/>
            </w:tcBorders>
          </w:tcPr>
          <w:p w:rsidR="00977545" w:rsidRPr="00DB6278" w:rsidRDefault="00A866DE" w:rsidP="0085496B">
            <w:pPr>
              <w:spacing w:before="60" w:after="60"/>
              <w:rPr>
                <w:rFonts w:ascii="Arial" w:hAnsi="Arial" w:cs="Arial"/>
                <w:sz w:val="20"/>
                <w:szCs w:val="20"/>
              </w:rPr>
            </w:pPr>
            <w:r>
              <w:rPr>
                <w:rFonts w:ascii="Arial" w:hAnsi="Arial" w:cs="Arial"/>
                <w:sz w:val="20"/>
                <w:szCs w:val="20"/>
              </w:rPr>
              <w:t xml:space="preserve">Haplic </w:t>
            </w:r>
            <w:proofErr w:type="spellStart"/>
            <w:r>
              <w:rPr>
                <w:rFonts w:ascii="Arial" w:hAnsi="Arial" w:cs="Arial"/>
                <w:sz w:val="20"/>
                <w:szCs w:val="20"/>
              </w:rPr>
              <w:t>Fluvisols</w:t>
            </w:r>
            <w:proofErr w:type="spellEnd"/>
          </w:p>
        </w:tc>
        <w:tc>
          <w:tcPr>
            <w:tcW w:w="992" w:type="dxa"/>
            <w:tcBorders>
              <w:bottom w:val="single" w:sz="4" w:space="0" w:color="auto"/>
              <w:right w:val="single" w:sz="4" w:space="0" w:color="auto"/>
            </w:tcBorders>
          </w:tcPr>
          <w:p w:rsidR="00977545" w:rsidRPr="00DB6278" w:rsidRDefault="00977545" w:rsidP="0085496B">
            <w:pPr>
              <w:spacing w:before="60" w:after="60"/>
              <w:rPr>
                <w:rFonts w:ascii="Arial" w:hAnsi="Arial" w:cs="Arial"/>
                <w:sz w:val="20"/>
                <w:szCs w:val="20"/>
              </w:rPr>
            </w:pPr>
          </w:p>
        </w:tc>
      </w:tr>
      <w:tr w:rsidR="002D7807" w:rsidTr="001B534F">
        <w:tblPrEx>
          <w:tblLook w:val="04A0" w:firstRow="1" w:lastRow="0" w:firstColumn="1" w:lastColumn="0" w:noHBand="0" w:noVBand="1"/>
        </w:tblPrEx>
        <w:tc>
          <w:tcPr>
            <w:tcW w:w="13433" w:type="dxa"/>
            <w:gridSpan w:val="5"/>
            <w:tcBorders>
              <w:top w:val="single" w:sz="4" w:space="0" w:color="auto"/>
              <w:left w:val="single" w:sz="4" w:space="0" w:color="auto"/>
              <w:right w:val="single" w:sz="4" w:space="0" w:color="auto"/>
            </w:tcBorders>
          </w:tcPr>
          <w:p w:rsidR="002D7807" w:rsidRPr="00DB6278" w:rsidRDefault="002D7807" w:rsidP="001B534F">
            <w:pPr>
              <w:spacing w:before="60" w:after="60"/>
              <w:rPr>
                <w:rFonts w:ascii="Arial" w:hAnsi="Arial" w:cs="Arial"/>
                <w:sz w:val="20"/>
                <w:szCs w:val="20"/>
              </w:rPr>
            </w:pPr>
            <w:r w:rsidRPr="00DB6278">
              <w:rPr>
                <w:rFonts w:ascii="Arial" w:hAnsi="Arial" w:cs="Arial"/>
                <w:b/>
                <w:sz w:val="20"/>
                <w:szCs w:val="20"/>
              </w:rPr>
              <w:t>Rift Valley Escarpment</w:t>
            </w:r>
            <w:r w:rsidRPr="00DB6278">
              <w:rPr>
                <w:rFonts w:ascii="Arial" w:hAnsi="Arial" w:cs="Arial"/>
                <w:sz w:val="20"/>
                <w:szCs w:val="20"/>
              </w:rPr>
              <w:t>: A steeply sloping fault-line showing about 300m relative relief. Little erosion but dissected by narrow and incised streams.</w:t>
            </w:r>
            <w:r>
              <w:rPr>
                <w:rFonts w:ascii="Arial" w:hAnsi="Arial" w:cs="Arial"/>
                <w:sz w:val="20"/>
                <w:szCs w:val="20"/>
              </w:rPr>
              <w:t xml:space="preserve"> Shallow, skeletal soils predominate.</w:t>
            </w:r>
            <w:r w:rsidR="00990A6B">
              <w:rPr>
                <w:rFonts w:ascii="Arial" w:hAnsi="Arial" w:cs="Arial"/>
                <w:sz w:val="20"/>
                <w:szCs w:val="20"/>
              </w:rPr>
              <w:t xml:space="preserve"> </w:t>
            </w:r>
          </w:p>
        </w:tc>
      </w:tr>
      <w:tr w:rsidR="00733218" w:rsidTr="001E62D2">
        <w:tblPrEx>
          <w:tblLook w:val="04A0" w:firstRow="1" w:lastRow="0" w:firstColumn="1" w:lastColumn="0" w:noHBand="0" w:noVBand="1"/>
        </w:tblPrEx>
        <w:trPr>
          <w:trHeight w:val="448"/>
        </w:trPr>
        <w:tc>
          <w:tcPr>
            <w:tcW w:w="534" w:type="dxa"/>
            <w:tcBorders>
              <w:left w:val="single" w:sz="4" w:space="0" w:color="auto"/>
            </w:tcBorders>
          </w:tcPr>
          <w:p w:rsidR="00733218" w:rsidRPr="00DB6278" w:rsidRDefault="00733218" w:rsidP="0085496B">
            <w:pPr>
              <w:spacing w:before="60" w:after="60"/>
              <w:rPr>
                <w:rFonts w:ascii="Arial" w:hAnsi="Arial" w:cs="Arial"/>
                <w:sz w:val="20"/>
                <w:szCs w:val="20"/>
              </w:rPr>
            </w:pPr>
            <w:r>
              <w:rPr>
                <w:rFonts w:ascii="Arial" w:hAnsi="Arial" w:cs="Arial"/>
                <w:sz w:val="20"/>
                <w:szCs w:val="20"/>
              </w:rPr>
              <w:t>B1</w:t>
            </w:r>
          </w:p>
        </w:tc>
        <w:tc>
          <w:tcPr>
            <w:tcW w:w="8363" w:type="dxa"/>
          </w:tcPr>
          <w:p w:rsidR="00733218" w:rsidRPr="009D79F4" w:rsidRDefault="001B534F" w:rsidP="0085496B">
            <w:pPr>
              <w:spacing w:before="60" w:after="60"/>
              <w:rPr>
                <w:rFonts w:ascii="Arial" w:hAnsi="Arial" w:cs="Arial"/>
                <w:sz w:val="18"/>
                <w:szCs w:val="18"/>
              </w:rPr>
            </w:pPr>
            <w:r w:rsidRPr="001B534F">
              <w:rPr>
                <w:rFonts w:ascii="Arial" w:hAnsi="Arial" w:cs="Arial"/>
                <w:i/>
                <w:sz w:val="18"/>
                <w:szCs w:val="18"/>
                <w:u w:val="single"/>
              </w:rPr>
              <w:t>Scarp slope</w:t>
            </w:r>
            <w:r>
              <w:rPr>
                <w:rFonts w:ascii="Arial" w:hAnsi="Arial" w:cs="Arial"/>
                <w:sz w:val="18"/>
                <w:szCs w:val="18"/>
              </w:rPr>
              <w:t xml:space="preserve">:   </w:t>
            </w:r>
            <w:r w:rsidR="00ED7A9F">
              <w:rPr>
                <w:rFonts w:ascii="Arial" w:hAnsi="Arial" w:cs="Arial"/>
                <w:sz w:val="18"/>
                <w:szCs w:val="18"/>
              </w:rPr>
              <w:t xml:space="preserve">Very stony and gravelly dark brown clay loam. Rock or abundant stones and boulders within 0.5m. </w:t>
            </w:r>
          </w:p>
        </w:tc>
        <w:tc>
          <w:tcPr>
            <w:tcW w:w="3544" w:type="dxa"/>
            <w:gridSpan w:val="2"/>
          </w:tcPr>
          <w:p w:rsidR="00733218" w:rsidRPr="00DB6278" w:rsidRDefault="00A866DE" w:rsidP="0085496B">
            <w:pPr>
              <w:spacing w:before="60" w:after="60"/>
              <w:rPr>
                <w:rFonts w:ascii="Arial" w:hAnsi="Arial" w:cs="Arial"/>
                <w:sz w:val="20"/>
                <w:szCs w:val="20"/>
              </w:rPr>
            </w:pPr>
            <w:proofErr w:type="spellStart"/>
            <w:r>
              <w:rPr>
                <w:rFonts w:ascii="Arial" w:hAnsi="Arial" w:cs="Arial"/>
                <w:sz w:val="20"/>
                <w:szCs w:val="20"/>
              </w:rPr>
              <w:t>Hyperskeletic</w:t>
            </w:r>
            <w:proofErr w:type="spellEnd"/>
            <w:r>
              <w:rPr>
                <w:rFonts w:ascii="Arial" w:hAnsi="Arial" w:cs="Arial"/>
                <w:sz w:val="20"/>
                <w:szCs w:val="20"/>
              </w:rPr>
              <w:t xml:space="preserve"> </w:t>
            </w:r>
            <w:proofErr w:type="spellStart"/>
            <w:r>
              <w:rPr>
                <w:rFonts w:ascii="Arial" w:hAnsi="Arial" w:cs="Arial"/>
                <w:sz w:val="20"/>
                <w:szCs w:val="20"/>
              </w:rPr>
              <w:t>Leptosols</w:t>
            </w:r>
            <w:proofErr w:type="spellEnd"/>
          </w:p>
        </w:tc>
        <w:tc>
          <w:tcPr>
            <w:tcW w:w="992" w:type="dxa"/>
            <w:tcBorders>
              <w:right w:val="single" w:sz="4" w:space="0" w:color="auto"/>
            </w:tcBorders>
          </w:tcPr>
          <w:p w:rsidR="00733218" w:rsidRPr="00DB6278" w:rsidRDefault="00733218" w:rsidP="0085496B">
            <w:pPr>
              <w:spacing w:before="60" w:after="60"/>
              <w:rPr>
                <w:rFonts w:ascii="Arial" w:hAnsi="Arial" w:cs="Arial"/>
                <w:sz w:val="20"/>
                <w:szCs w:val="20"/>
              </w:rPr>
            </w:pPr>
          </w:p>
        </w:tc>
      </w:tr>
      <w:tr w:rsidR="00733218" w:rsidTr="001E62D2">
        <w:tblPrEx>
          <w:tblLook w:val="04A0" w:firstRow="1" w:lastRow="0" w:firstColumn="1" w:lastColumn="0" w:noHBand="0" w:noVBand="1"/>
        </w:tblPrEx>
        <w:trPr>
          <w:trHeight w:val="448"/>
        </w:trPr>
        <w:tc>
          <w:tcPr>
            <w:tcW w:w="534" w:type="dxa"/>
            <w:tcBorders>
              <w:left w:val="single" w:sz="4" w:space="0" w:color="auto"/>
              <w:bottom w:val="single" w:sz="4" w:space="0" w:color="auto"/>
            </w:tcBorders>
          </w:tcPr>
          <w:p w:rsidR="00733218" w:rsidRPr="00DB6278" w:rsidRDefault="00990A6B" w:rsidP="0085496B">
            <w:pPr>
              <w:spacing w:before="60" w:after="60"/>
              <w:rPr>
                <w:rFonts w:ascii="Arial" w:hAnsi="Arial" w:cs="Arial"/>
                <w:sz w:val="20"/>
                <w:szCs w:val="20"/>
              </w:rPr>
            </w:pPr>
            <w:r>
              <w:rPr>
                <w:rFonts w:ascii="Arial" w:hAnsi="Arial" w:cs="Arial"/>
                <w:sz w:val="20"/>
                <w:szCs w:val="20"/>
              </w:rPr>
              <w:t>B2</w:t>
            </w:r>
          </w:p>
        </w:tc>
        <w:tc>
          <w:tcPr>
            <w:tcW w:w="8363" w:type="dxa"/>
            <w:tcBorders>
              <w:bottom w:val="single" w:sz="4" w:space="0" w:color="auto"/>
            </w:tcBorders>
          </w:tcPr>
          <w:p w:rsidR="00733218" w:rsidRPr="00990A6B" w:rsidRDefault="001B534F" w:rsidP="00EB5547">
            <w:pPr>
              <w:spacing w:before="60" w:after="60"/>
              <w:rPr>
                <w:rFonts w:ascii="Arial" w:hAnsi="Arial" w:cs="Arial"/>
                <w:sz w:val="18"/>
                <w:szCs w:val="18"/>
              </w:rPr>
            </w:pPr>
            <w:r>
              <w:rPr>
                <w:rFonts w:ascii="Arial" w:hAnsi="Arial" w:cs="Arial"/>
                <w:i/>
                <w:sz w:val="18"/>
                <w:szCs w:val="18"/>
                <w:u w:val="single"/>
              </w:rPr>
              <w:t>Narrow v</w:t>
            </w:r>
            <w:r w:rsidRPr="001B534F">
              <w:rPr>
                <w:rFonts w:ascii="Arial" w:hAnsi="Arial" w:cs="Arial"/>
                <w:i/>
                <w:sz w:val="18"/>
                <w:szCs w:val="18"/>
                <w:u w:val="single"/>
              </w:rPr>
              <w:t>alley floor</w:t>
            </w:r>
            <w:r>
              <w:rPr>
                <w:rFonts w:ascii="Arial" w:hAnsi="Arial" w:cs="Arial"/>
                <w:i/>
                <w:sz w:val="18"/>
                <w:szCs w:val="18"/>
                <w:u w:val="single"/>
              </w:rPr>
              <w:t xml:space="preserve"> </w:t>
            </w:r>
            <w:r w:rsidR="00EB5547">
              <w:rPr>
                <w:rFonts w:ascii="Arial" w:hAnsi="Arial" w:cs="Arial"/>
                <w:i/>
                <w:sz w:val="18"/>
                <w:szCs w:val="18"/>
                <w:u w:val="single"/>
              </w:rPr>
              <w:t>s</w:t>
            </w:r>
            <w:r>
              <w:rPr>
                <w:rFonts w:ascii="Arial" w:hAnsi="Arial" w:cs="Arial"/>
                <w:sz w:val="18"/>
                <w:szCs w:val="18"/>
              </w:rPr>
              <w:t>:   Complex of m</w:t>
            </w:r>
            <w:r w:rsidR="00990A6B">
              <w:rPr>
                <w:rFonts w:ascii="Arial" w:hAnsi="Arial" w:cs="Arial"/>
                <w:sz w:val="18"/>
                <w:szCs w:val="18"/>
              </w:rPr>
              <w:t>oderately deep very dark grey clay</w:t>
            </w:r>
            <w:r>
              <w:rPr>
                <w:rFonts w:ascii="Arial" w:hAnsi="Arial" w:cs="Arial"/>
                <w:sz w:val="18"/>
                <w:szCs w:val="18"/>
              </w:rPr>
              <w:t>, sandy and stony soil and stratified sandy/clayey soil.</w:t>
            </w:r>
          </w:p>
        </w:tc>
        <w:tc>
          <w:tcPr>
            <w:tcW w:w="3544" w:type="dxa"/>
            <w:gridSpan w:val="2"/>
            <w:tcBorders>
              <w:bottom w:val="single" w:sz="4" w:space="0" w:color="auto"/>
            </w:tcBorders>
          </w:tcPr>
          <w:p w:rsidR="00733218" w:rsidRPr="00DB6278" w:rsidRDefault="00C8119D" w:rsidP="0085496B">
            <w:pPr>
              <w:spacing w:before="60" w:after="60"/>
              <w:rPr>
                <w:rFonts w:ascii="Arial" w:hAnsi="Arial" w:cs="Arial"/>
                <w:sz w:val="20"/>
                <w:szCs w:val="20"/>
              </w:rPr>
            </w:pPr>
            <w:r>
              <w:rPr>
                <w:rFonts w:ascii="Arial" w:hAnsi="Arial" w:cs="Arial"/>
                <w:sz w:val="20"/>
                <w:szCs w:val="20"/>
              </w:rPr>
              <w:t xml:space="preserve">Haplic </w:t>
            </w:r>
            <w:proofErr w:type="spellStart"/>
            <w:r>
              <w:rPr>
                <w:rFonts w:ascii="Arial" w:hAnsi="Arial" w:cs="Arial"/>
                <w:sz w:val="20"/>
                <w:szCs w:val="20"/>
              </w:rPr>
              <w:t>Fluvisols</w:t>
            </w:r>
            <w:proofErr w:type="spellEnd"/>
          </w:p>
        </w:tc>
        <w:tc>
          <w:tcPr>
            <w:tcW w:w="992" w:type="dxa"/>
            <w:tcBorders>
              <w:bottom w:val="single" w:sz="4" w:space="0" w:color="auto"/>
              <w:right w:val="single" w:sz="4" w:space="0" w:color="auto"/>
            </w:tcBorders>
          </w:tcPr>
          <w:p w:rsidR="00733218" w:rsidRPr="00DB6278" w:rsidRDefault="00733218" w:rsidP="0085496B">
            <w:pPr>
              <w:spacing w:before="60" w:after="60"/>
              <w:rPr>
                <w:rFonts w:ascii="Arial" w:hAnsi="Arial" w:cs="Arial"/>
                <w:sz w:val="20"/>
                <w:szCs w:val="20"/>
              </w:rPr>
            </w:pPr>
          </w:p>
        </w:tc>
      </w:tr>
      <w:tr w:rsidR="002D7807" w:rsidTr="00A866DE">
        <w:tblPrEx>
          <w:tblLook w:val="04A0" w:firstRow="1" w:lastRow="0" w:firstColumn="1" w:lastColumn="0" w:noHBand="0" w:noVBand="1"/>
        </w:tblPrEx>
        <w:tc>
          <w:tcPr>
            <w:tcW w:w="13433" w:type="dxa"/>
            <w:gridSpan w:val="5"/>
            <w:tcBorders>
              <w:top w:val="single" w:sz="4" w:space="0" w:color="auto"/>
              <w:left w:val="single" w:sz="4" w:space="0" w:color="auto"/>
              <w:right w:val="single" w:sz="4" w:space="0" w:color="auto"/>
            </w:tcBorders>
          </w:tcPr>
          <w:p w:rsidR="002D7807" w:rsidRPr="00DB6278" w:rsidRDefault="002D7807" w:rsidP="00F608CE">
            <w:pPr>
              <w:spacing w:before="60" w:after="60"/>
              <w:rPr>
                <w:rFonts w:ascii="Arial" w:hAnsi="Arial" w:cs="Arial"/>
                <w:sz w:val="20"/>
                <w:szCs w:val="20"/>
              </w:rPr>
            </w:pPr>
            <w:r w:rsidRPr="00DB6278">
              <w:rPr>
                <w:rFonts w:ascii="Arial" w:hAnsi="Arial" w:cs="Arial"/>
                <w:b/>
                <w:sz w:val="20"/>
                <w:szCs w:val="20"/>
              </w:rPr>
              <w:t>Rift Valley floor</w:t>
            </w:r>
            <w:r>
              <w:rPr>
                <w:rFonts w:ascii="Arial" w:hAnsi="Arial" w:cs="Arial"/>
                <w:sz w:val="20"/>
                <w:szCs w:val="20"/>
              </w:rPr>
              <w:t>: A</w:t>
            </w:r>
            <w:r w:rsidRPr="00DB6278">
              <w:rPr>
                <w:rFonts w:ascii="Arial" w:hAnsi="Arial" w:cs="Arial"/>
                <w:sz w:val="20"/>
                <w:szCs w:val="20"/>
              </w:rPr>
              <w:t xml:space="preserve"> Pleistocene alluvi</w:t>
            </w:r>
            <w:r>
              <w:rPr>
                <w:rFonts w:ascii="Arial" w:hAnsi="Arial" w:cs="Arial"/>
                <w:sz w:val="20"/>
                <w:szCs w:val="20"/>
              </w:rPr>
              <w:t>al</w:t>
            </w:r>
            <w:r w:rsidRPr="00DB6278">
              <w:rPr>
                <w:rFonts w:ascii="Arial" w:hAnsi="Arial" w:cs="Arial"/>
                <w:sz w:val="20"/>
                <w:szCs w:val="20"/>
              </w:rPr>
              <w:t xml:space="preserve"> </w:t>
            </w:r>
            <w:r>
              <w:rPr>
                <w:rFonts w:ascii="Arial" w:hAnsi="Arial" w:cs="Arial"/>
                <w:sz w:val="20"/>
                <w:szCs w:val="20"/>
              </w:rPr>
              <w:t xml:space="preserve">plain at about 720m elevation comprising lacustrine and riverine sediment </w:t>
            </w:r>
            <w:r w:rsidRPr="00DB6278">
              <w:rPr>
                <w:rFonts w:ascii="Arial" w:hAnsi="Arial" w:cs="Arial"/>
                <w:sz w:val="20"/>
                <w:szCs w:val="20"/>
              </w:rPr>
              <w:t>deposited as gently sloping terraces now being actively dissected</w:t>
            </w:r>
            <w:r>
              <w:rPr>
                <w:rFonts w:ascii="Arial" w:hAnsi="Arial" w:cs="Arial"/>
                <w:sz w:val="20"/>
                <w:szCs w:val="20"/>
              </w:rPr>
              <w:t>.</w:t>
            </w:r>
            <w:r w:rsidR="00A52F6E">
              <w:rPr>
                <w:rFonts w:ascii="Arial" w:hAnsi="Arial" w:cs="Arial"/>
                <w:sz w:val="20"/>
                <w:szCs w:val="20"/>
              </w:rPr>
              <w:t xml:space="preserve"> Deep </w:t>
            </w:r>
            <w:r w:rsidR="00733218">
              <w:rPr>
                <w:rFonts w:ascii="Arial" w:hAnsi="Arial" w:cs="Arial"/>
                <w:sz w:val="20"/>
                <w:szCs w:val="20"/>
              </w:rPr>
              <w:t xml:space="preserve">(&gt;2.0m) </w:t>
            </w:r>
            <w:r w:rsidR="00A52F6E">
              <w:rPr>
                <w:rFonts w:ascii="Arial" w:hAnsi="Arial" w:cs="Arial"/>
                <w:sz w:val="20"/>
                <w:szCs w:val="20"/>
              </w:rPr>
              <w:t>and moderately deep clayey soils predominate.</w:t>
            </w:r>
          </w:p>
        </w:tc>
      </w:tr>
      <w:tr w:rsidR="00CB5B63" w:rsidTr="00A866DE">
        <w:tblPrEx>
          <w:tblLook w:val="04A0" w:firstRow="1" w:lastRow="0" w:firstColumn="1" w:lastColumn="0" w:noHBand="0" w:noVBand="1"/>
        </w:tblPrEx>
        <w:tc>
          <w:tcPr>
            <w:tcW w:w="13433" w:type="dxa"/>
            <w:gridSpan w:val="5"/>
            <w:tcBorders>
              <w:left w:val="single" w:sz="4" w:space="0" w:color="auto"/>
              <w:right w:val="single" w:sz="4" w:space="0" w:color="auto"/>
            </w:tcBorders>
          </w:tcPr>
          <w:p w:rsidR="00CB5B63" w:rsidRPr="00CB5B63" w:rsidRDefault="00CB5B63" w:rsidP="00C23426">
            <w:pPr>
              <w:spacing w:before="60" w:after="60"/>
              <w:rPr>
                <w:rFonts w:ascii="Arial" w:hAnsi="Arial" w:cs="Arial"/>
                <w:b/>
                <w:sz w:val="18"/>
                <w:szCs w:val="18"/>
              </w:rPr>
            </w:pPr>
            <w:r w:rsidRPr="00CB5B63">
              <w:rPr>
                <w:rFonts w:ascii="Arial" w:hAnsi="Arial" w:cs="Arial"/>
                <w:b/>
                <w:i/>
                <w:sz w:val="18"/>
                <w:szCs w:val="18"/>
              </w:rPr>
              <w:t>Gently sloping interfluve plains</w:t>
            </w:r>
          </w:p>
        </w:tc>
      </w:tr>
      <w:tr w:rsidR="00C02404" w:rsidTr="001E62D2">
        <w:tblPrEx>
          <w:tblLook w:val="04A0" w:firstRow="1" w:lastRow="0" w:firstColumn="1" w:lastColumn="0" w:noHBand="0" w:noVBand="1"/>
        </w:tblPrEx>
        <w:trPr>
          <w:trHeight w:val="448"/>
        </w:trPr>
        <w:tc>
          <w:tcPr>
            <w:tcW w:w="534" w:type="dxa"/>
            <w:tcBorders>
              <w:left w:val="single" w:sz="4" w:space="0" w:color="auto"/>
            </w:tcBorders>
          </w:tcPr>
          <w:p w:rsidR="00C02404" w:rsidRDefault="00C02404" w:rsidP="00F608CE">
            <w:pPr>
              <w:spacing w:before="60" w:after="60"/>
              <w:rPr>
                <w:rFonts w:ascii="Arial" w:hAnsi="Arial" w:cs="Arial"/>
                <w:sz w:val="20"/>
                <w:szCs w:val="20"/>
              </w:rPr>
            </w:pPr>
            <w:r>
              <w:rPr>
                <w:rFonts w:ascii="Arial" w:hAnsi="Arial" w:cs="Arial"/>
                <w:sz w:val="20"/>
                <w:szCs w:val="20"/>
              </w:rPr>
              <w:t>C1</w:t>
            </w:r>
          </w:p>
        </w:tc>
        <w:tc>
          <w:tcPr>
            <w:tcW w:w="8363" w:type="dxa"/>
          </w:tcPr>
          <w:p w:rsidR="00C02404" w:rsidRPr="009D79F4" w:rsidRDefault="00C02404" w:rsidP="00733218">
            <w:pPr>
              <w:spacing w:before="60" w:after="60"/>
              <w:rPr>
                <w:rFonts w:ascii="Arial" w:hAnsi="Arial" w:cs="Arial"/>
                <w:i/>
                <w:sz w:val="18"/>
                <w:szCs w:val="18"/>
                <w:u w:val="single"/>
              </w:rPr>
            </w:pPr>
            <w:r w:rsidRPr="009D79F4">
              <w:rPr>
                <w:rFonts w:ascii="Arial" w:hAnsi="Arial" w:cs="Arial"/>
                <w:sz w:val="18"/>
                <w:szCs w:val="18"/>
              </w:rPr>
              <w:t>Dark brown</w:t>
            </w:r>
            <w:r>
              <w:rPr>
                <w:rFonts w:ascii="Arial" w:hAnsi="Arial" w:cs="Arial"/>
                <w:sz w:val="18"/>
                <w:szCs w:val="18"/>
              </w:rPr>
              <w:t>,</w:t>
            </w:r>
            <w:r w:rsidRPr="009D79F4">
              <w:rPr>
                <w:rFonts w:ascii="Arial" w:hAnsi="Arial" w:cs="Arial"/>
                <w:sz w:val="18"/>
                <w:szCs w:val="18"/>
              </w:rPr>
              <w:t xml:space="preserve"> dark reddish brown clay loam </w:t>
            </w:r>
            <w:r>
              <w:rPr>
                <w:rFonts w:ascii="Arial" w:hAnsi="Arial" w:cs="Arial"/>
                <w:sz w:val="18"/>
                <w:szCs w:val="18"/>
              </w:rPr>
              <w:t xml:space="preserve">topsoil </w:t>
            </w:r>
            <w:r w:rsidRPr="009D79F4">
              <w:rPr>
                <w:rFonts w:ascii="Arial" w:hAnsi="Arial" w:cs="Arial"/>
                <w:sz w:val="18"/>
                <w:szCs w:val="18"/>
              </w:rPr>
              <w:t xml:space="preserve">over mainly dark reddish brown clay. </w:t>
            </w:r>
            <w:r>
              <w:rPr>
                <w:rFonts w:ascii="Arial" w:hAnsi="Arial" w:cs="Arial"/>
                <w:sz w:val="18"/>
                <w:szCs w:val="18"/>
              </w:rPr>
              <w:t xml:space="preserve">Deep, </w:t>
            </w:r>
            <w:proofErr w:type="spellStart"/>
            <w:r>
              <w:rPr>
                <w:rFonts w:ascii="Arial" w:hAnsi="Arial" w:cs="Arial"/>
                <w:sz w:val="18"/>
                <w:szCs w:val="18"/>
              </w:rPr>
              <w:t>s</w:t>
            </w:r>
            <w:r w:rsidRPr="009D79F4">
              <w:rPr>
                <w:rFonts w:ascii="Arial" w:hAnsi="Arial" w:cs="Arial"/>
                <w:sz w:val="18"/>
                <w:szCs w:val="18"/>
              </w:rPr>
              <w:t>toneless</w:t>
            </w:r>
            <w:proofErr w:type="spellEnd"/>
            <w:r w:rsidRPr="009D79F4">
              <w:rPr>
                <w:rFonts w:ascii="Arial" w:hAnsi="Arial" w:cs="Arial"/>
                <w:sz w:val="18"/>
                <w:szCs w:val="18"/>
              </w:rPr>
              <w:t xml:space="preserve">. </w:t>
            </w:r>
          </w:p>
        </w:tc>
        <w:tc>
          <w:tcPr>
            <w:tcW w:w="3544" w:type="dxa"/>
            <w:gridSpan w:val="2"/>
          </w:tcPr>
          <w:p w:rsidR="00C02404" w:rsidRPr="00DB6278" w:rsidRDefault="00C02404" w:rsidP="00307D4E">
            <w:pPr>
              <w:spacing w:before="60" w:after="60"/>
              <w:rPr>
                <w:rFonts w:ascii="Arial" w:hAnsi="Arial" w:cs="Arial"/>
                <w:sz w:val="20"/>
                <w:szCs w:val="20"/>
              </w:rPr>
            </w:pPr>
            <w:proofErr w:type="spellStart"/>
            <w:r>
              <w:rPr>
                <w:rFonts w:ascii="Arial" w:hAnsi="Arial" w:cs="Arial"/>
                <w:sz w:val="20"/>
                <w:szCs w:val="20"/>
              </w:rPr>
              <w:t>Ferralic</w:t>
            </w:r>
            <w:proofErr w:type="spellEnd"/>
            <w:r>
              <w:rPr>
                <w:rFonts w:ascii="Arial" w:hAnsi="Arial" w:cs="Arial"/>
                <w:sz w:val="20"/>
                <w:szCs w:val="20"/>
              </w:rPr>
              <w:t xml:space="preserve"> </w:t>
            </w:r>
            <w:proofErr w:type="spellStart"/>
            <w:r>
              <w:rPr>
                <w:rFonts w:ascii="Arial" w:hAnsi="Arial" w:cs="Arial"/>
                <w:sz w:val="20"/>
                <w:szCs w:val="20"/>
              </w:rPr>
              <w:t>Cambisols</w:t>
            </w:r>
            <w:proofErr w:type="spellEnd"/>
            <w:r w:rsidR="001E62D2">
              <w:rPr>
                <w:rFonts w:ascii="Arial" w:hAnsi="Arial" w:cs="Arial"/>
                <w:sz w:val="20"/>
                <w:szCs w:val="20"/>
              </w:rPr>
              <w:t xml:space="preserve"> (Chromic)</w:t>
            </w:r>
            <w:r>
              <w:rPr>
                <w:rFonts w:ascii="Arial" w:hAnsi="Arial" w:cs="Arial"/>
                <w:sz w:val="20"/>
                <w:szCs w:val="20"/>
              </w:rPr>
              <w:t xml:space="preserve"> </w:t>
            </w:r>
          </w:p>
        </w:tc>
        <w:tc>
          <w:tcPr>
            <w:tcW w:w="992" w:type="dxa"/>
            <w:tcBorders>
              <w:right w:val="single" w:sz="4" w:space="0" w:color="auto"/>
            </w:tcBorders>
          </w:tcPr>
          <w:p w:rsidR="00C02404" w:rsidRPr="00DB6278" w:rsidRDefault="00BD0AA8" w:rsidP="00F608CE">
            <w:pPr>
              <w:spacing w:before="60" w:after="60"/>
              <w:rPr>
                <w:rFonts w:ascii="Arial" w:hAnsi="Arial" w:cs="Arial"/>
                <w:sz w:val="20"/>
                <w:szCs w:val="20"/>
              </w:rPr>
            </w:pPr>
            <w:r>
              <w:rPr>
                <w:rFonts w:ascii="Arial" w:hAnsi="Arial" w:cs="Arial"/>
                <w:sz w:val="20"/>
                <w:szCs w:val="20"/>
              </w:rPr>
              <w:t>N</w:t>
            </w:r>
            <w:r w:rsidR="00C02404">
              <w:rPr>
                <w:rFonts w:ascii="Arial" w:hAnsi="Arial" w:cs="Arial"/>
                <w:sz w:val="20"/>
                <w:szCs w:val="20"/>
              </w:rPr>
              <w:t xml:space="preserve">2   </w:t>
            </w:r>
            <w:r>
              <w:rPr>
                <w:rFonts w:ascii="Arial" w:hAnsi="Arial" w:cs="Arial"/>
                <w:sz w:val="20"/>
                <w:szCs w:val="20"/>
              </w:rPr>
              <w:t>N</w:t>
            </w:r>
            <w:r w:rsidR="00C02404">
              <w:rPr>
                <w:rFonts w:ascii="Arial" w:hAnsi="Arial" w:cs="Arial"/>
                <w:sz w:val="20"/>
                <w:szCs w:val="20"/>
              </w:rPr>
              <w:t>3</w:t>
            </w:r>
          </w:p>
        </w:tc>
      </w:tr>
      <w:tr w:rsidR="00CB5B63" w:rsidTr="00A866DE">
        <w:tblPrEx>
          <w:tblLook w:val="04A0" w:firstRow="1" w:lastRow="0" w:firstColumn="1" w:lastColumn="0" w:noHBand="0" w:noVBand="1"/>
        </w:tblPrEx>
        <w:tc>
          <w:tcPr>
            <w:tcW w:w="13433" w:type="dxa"/>
            <w:gridSpan w:val="5"/>
            <w:tcBorders>
              <w:left w:val="single" w:sz="4" w:space="0" w:color="auto"/>
              <w:right w:val="single" w:sz="4" w:space="0" w:color="auto"/>
            </w:tcBorders>
          </w:tcPr>
          <w:p w:rsidR="00CB5B63" w:rsidRPr="00CB5B63" w:rsidRDefault="00CB5B63" w:rsidP="00820F2F">
            <w:pPr>
              <w:spacing w:before="60" w:after="60"/>
              <w:rPr>
                <w:rFonts w:ascii="Arial" w:hAnsi="Arial" w:cs="Arial"/>
                <w:b/>
                <w:i/>
                <w:sz w:val="18"/>
                <w:szCs w:val="18"/>
              </w:rPr>
            </w:pPr>
            <w:r w:rsidRPr="00CB5B63">
              <w:rPr>
                <w:rFonts w:ascii="Arial" w:hAnsi="Arial" w:cs="Arial"/>
                <w:b/>
                <w:i/>
                <w:sz w:val="18"/>
                <w:szCs w:val="18"/>
              </w:rPr>
              <w:t>Dissected, undulating valleys with gravelly and stony surface</w:t>
            </w:r>
          </w:p>
        </w:tc>
      </w:tr>
      <w:tr w:rsidR="00820F2F" w:rsidTr="001E62D2">
        <w:tblPrEx>
          <w:tblLook w:val="04A0" w:firstRow="1" w:lastRow="0" w:firstColumn="1" w:lastColumn="0" w:noHBand="0" w:noVBand="1"/>
        </w:tblPrEx>
        <w:trPr>
          <w:trHeight w:val="448"/>
        </w:trPr>
        <w:tc>
          <w:tcPr>
            <w:tcW w:w="534" w:type="dxa"/>
            <w:tcBorders>
              <w:left w:val="single" w:sz="4" w:space="0" w:color="auto"/>
            </w:tcBorders>
          </w:tcPr>
          <w:p w:rsidR="00820F2F" w:rsidRPr="00DB6278" w:rsidRDefault="00820F2F" w:rsidP="0085496B">
            <w:pPr>
              <w:spacing w:before="60" w:after="60"/>
              <w:rPr>
                <w:rFonts w:ascii="Arial" w:hAnsi="Arial" w:cs="Arial"/>
                <w:sz w:val="20"/>
                <w:szCs w:val="20"/>
              </w:rPr>
            </w:pPr>
            <w:r>
              <w:rPr>
                <w:rFonts w:ascii="Arial" w:hAnsi="Arial" w:cs="Arial"/>
                <w:sz w:val="20"/>
                <w:szCs w:val="20"/>
              </w:rPr>
              <w:t>C2</w:t>
            </w:r>
          </w:p>
        </w:tc>
        <w:tc>
          <w:tcPr>
            <w:tcW w:w="8363" w:type="dxa"/>
          </w:tcPr>
          <w:p w:rsidR="00820F2F" w:rsidRPr="009D79F4" w:rsidRDefault="00820F2F" w:rsidP="0085496B">
            <w:pPr>
              <w:spacing w:before="60" w:after="60"/>
              <w:rPr>
                <w:rFonts w:ascii="Arial" w:hAnsi="Arial" w:cs="Arial"/>
                <w:sz w:val="18"/>
                <w:szCs w:val="18"/>
              </w:rPr>
            </w:pPr>
            <w:r w:rsidRPr="009D79F4">
              <w:rPr>
                <w:rFonts w:ascii="Arial" w:hAnsi="Arial" w:cs="Arial"/>
                <w:i/>
                <w:sz w:val="18"/>
                <w:szCs w:val="18"/>
                <w:u w:val="single"/>
              </w:rPr>
              <w:t>Upper slopes</w:t>
            </w:r>
            <w:r w:rsidRPr="009D79F4">
              <w:rPr>
                <w:rFonts w:ascii="Arial" w:hAnsi="Arial" w:cs="Arial"/>
                <w:sz w:val="18"/>
                <w:szCs w:val="18"/>
              </w:rPr>
              <w:t>:   Dark brown gravelly clay topsoil over dark yellowish brown clay and clay loam.</w:t>
            </w:r>
            <w:r w:rsidR="00733218">
              <w:rPr>
                <w:rFonts w:ascii="Arial" w:hAnsi="Arial" w:cs="Arial"/>
                <w:sz w:val="18"/>
                <w:szCs w:val="18"/>
              </w:rPr>
              <w:t xml:space="preserve"> Moderately deep.</w:t>
            </w:r>
            <w:r w:rsidRPr="009D79F4">
              <w:rPr>
                <w:rFonts w:ascii="Arial" w:hAnsi="Arial" w:cs="Arial"/>
                <w:sz w:val="18"/>
                <w:szCs w:val="18"/>
              </w:rPr>
              <w:t xml:space="preserve"> </w:t>
            </w:r>
          </w:p>
        </w:tc>
        <w:tc>
          <w:tcPr>
            <w:tcW w:w="3544" w:type="dxa"/>
            <w:gridSpan w:val="2"/>
          </w:tcPr>
          <w:p w:rsidR="00820F2F" w:rsidRPr="00DB6278" w:rsidRDefault="00A866DE" w:rsidP="00307D4E">
            <w:pPr>
              <w:spacing w:before="60" w:after="60"/>
              <w:rPr>
                <w:rFonts w:ascii="Arial" w:hAnsi="Arial" w:cs="Arial"/>
                <w:sz w:val="20"/>
                <w:szCs w:val="20"/>
              </w:rPr>
            </w:pPr>
            <w:proofErr w:type="spellStart"/>
            <w:r>
              <w:rPr>
                <w:rFonts w:ascii="Arial" w:hAnsi="Arial" w:cs="Arial"/>
                <w:sz w:val="20"/>
                <w:szCs w:val="20"/>
              </w:rPr>
              <w:t>Ferralic</w:t>
            </w:r>
            <w:proofErr w:type="spellEnd"/>
            <w:r>
              <w:rPr>
                <w:rFonts w:ascii="Arial" w:hAnsi="Arial" w:cs="Arial"/>
                <w:sz w:val="20"/>
                <w:szCs w:val="20"/>
              </w:rPr>
              <w:t xml:space="preserve"> </w:t>
            </w:r>
            <w:proofErr w:type="spellStart"/>
            <w:r>
              <w:rPr>
                <w:rFonts w:ascii="Arial" w:hAnsi="Arial" w:cs="Arial"/>
                <w:sz w:val="20"/>
                <w:szCs w:val="20"/>
              </w:rPr>
              <w:t>Cambisols</w:t>
            </w:r>
            <w:proofErr w:type="spellEnd"/>
            <w:r w:rsidR="00C02404">
              <w:rPr>
                <w:rFonts w:ascii="Arial" w:hAnsi="Arial" w:cs="Arial"/>
                <w:sz w:val="20"/>
                <w:szCs w:val="20"/>
              </w:rPr>
              <w:t xml:space="preserve"> </w:t>
            </w:r>
          </w:p>
        </w:tc>
        <w:tc>
          <w:tcPr>
            <w:tcW w:w="992" w:type="dxa"/>
            <w:tcBorders>
              <w:right w:val="single" w:sz="4" w:space="0" w:color="auto"/>
            </w:tcBorders>
          </w:tcPr>
          <w:p w:rsidR="00820F2F" w:rsidRPr="00DB6278" w:rsidRDefault="00820F2F" w:rsidP="0085496B">
            <w:pPr>
              <w:spacing w:before="60" w:after="60"/>
              <w:rPr>
                <w:rFonts w:ascii="Arial" w:hAnsi="Arial" w:cs="Arial"/>
                <w:sz w:val="20"/>
                <w:szCs w:val="20"/>
              </w:rPr>
            </w:pPr>
          </w:p>
        </w:tc>
      </w:tr>
      <w:tr w:rsidR="00820F2F" w:rsidTr="001E62D2">
        <w:tblPrEx>
          <w:tblLook w:val="04A0" w:firstRow="1" w:lastRow="0" w:firstColumn="1" w:lastColumn="0" w:noHBand="0" w:noVBand="1"/>
        </w:tblPrEx>
        <w:trPr>
          <w:trHeight w:val="448"/>
        </w:trPr>
        <w:tc>
          <w:tcPr>
            <w:tcW w:w="534" w:type="dxa"/>
            <w:tcBorders>
              <w:left w:val="single" w:sz="4" w:space="0" w:color="auto"/>
            </w:tcBorders>
          </w:tcPr>
          <w:p w:rsidR="00820F2F" w:rsidRPr="00DB6278" w:rsidRDefault="00820F2F" w:rsidP="0085496B">
            <w:pPr>
              <w:spacing w:before="60" w:after="60"/>
              <w:rPr>
                <w:rFonts w:ascii="Arial" w:hAnsi="Arial" w:cs="Arial"/>
                <w:sz w:val="20"/>
                <w:szCs w:val="20"/>
              </w:rPr>
            </w:pPr>
            <w:r>
              <w:rPr>
                <w:rFonts w:ascii="Arial" w:hAnsi="Arial" w:cs="Arial"/>
                <w:sz w:val="20"/>
                <w:szCs w:val="20"/>
              </w:rPr>
              <w:t>C3</w:t>
            </w:r>
          </w:p>
        </w:tc>
        <w:tc>
          <w:tcPr>
            <w:tcW w:w="8363" w:type="dxa"/>
          </w:tcPr>
          <w:p w:rsidR="00820F2F" w:rsidRPr="009D79F4" w:rsidRDefault="00820F2F" w:rsidP="0085496B">
            <w:pPr>
              <w:spacing w:before="60" w:after="60"/>
              <w:rPr>
                <w:rFonts w:ascii="Arial" w:hAnsi="Arial" w:cs="Arial"/>
                <w:i/>
                <w:sz w:val="18"/>
                <w:szCs w:val="18"/>
                <w:u w:val="single"/>
              </w:rPr>
            </w:pPr>
            <w:r w:rsidRPr="009D79F4">
              <w:rPr>
                <w:rFonts w:ascii="Arial" w:hAnsi="Arial" w:cs="Arial"/>
                <w:i/>
                <w:sz w:val="18"/>
                <w:szCs w:val="18"/>
                <w:u w:val="single"/>
              </w:rPr>
              <w:t>Lower slopes</w:t>
            </w:r>
            <w:r w:rsidRPr="009D79F4">
              <w:rPr>
                <w:rFonts w:ascii="Arial" w:hAnsi="Arial" w:cs="Arial"/>
                <w:sz w:val="18"/>
                <w:szCs w:val="18"/>
              </w:rPr>
              <w:t xml:space="preserve">:   Very dark greyish brown silty clay loam </w:t>
            </w:r>
            <w:r w:rsidR="00A52F6E">
              <w:rPr>
                <w:rFonts w:ascii="Arial" w:hAnsi="Arial" w:cs="Arial"/>
                <w:sz w:val="18"/>
                <w:szCs w:val="18"/>
              </w:rPr>
              <w:t xml:space="preserve">topsoil </w:t>
            </w:r>
            <w:r w:rsidRPr="009D79F4">
              <w:rPr>
                <w:rFonts w:ascii="Arial" w:hAnsi="Arial" w:cs="Arial"/>
                <w:sz w:val="18"/>
                <w:szCs w:val="18"/>
              </w:rPr>
              <w:t xml:space="preserve">over (very) dark greyish brown clay loam or clay. </w:t>
            </w:r>
            <w:r w:rsidR="00733218">
              <w:rPr>
                <w:rFonts w:ascii="Arial" w:hAnsi="Arial" w:cs="Arial"/>
                <w:sz w:val="18"/>
                <w:szCs w:val="18"/>
              </w:rPr>
              <w:t>Moderately deep.</w:t>
            </w:r>
          </w:p>
        </w:tc>
        <w:tc>
          <w:tcPr>
            <w:tcW w:w="3544" w:type="dxa"/>
            <w:gridSpan w:val="2"/>
          </w:tcPr>
          <w:p w:rsidR="00820F2F" w:rsidRPr="00DB6278" w:rsidRDefault="00C02404" w:rsidP="00DA54BF">
            <w:pPr>
              <w:spacing w:before="60" w:after="60"/>
              <w:rPr>
                <w:rFonts w:ascii="Arial" w:hAnsi="Arial" w:cs="Arial"/>
                <w:sz w:val="20"/>
                <w:szCs w:val="20"/>
              </w:rPr>
            </w:pPr>
            <w:proofErr w:type="spellStart"/>
            <w:r>
              <w:rPr>
                <w:rFonts w:ascii="Arial" w:hAnsi="Arial" w:cs="Arial"/>
                <w:sz w:val="20"/>
                <w:szCs w:val="20"/>
              </w:rPr>
              <w:t>Ferralic</w:t>
            </w:r>
            <w:proofErr w:type="spellEnd"/>
            <w:r>
              <w:rPr>
                <w:rFonts w:ascii="Arial" w:hAnsi="Arial" w:cs="Arial"/>
                <w:sz w:val="20"/>
                <w:szCs w:val="20"/>
              </w:rPr>
              <w:t xml:space="preserve"> </w:t>
            </w:r>
            <w:proofErr w:type="spellStart"/>
            <w:r>
              <w:rPr>
                <w:rFonts w:ascii="Arial" w:hAnsi="Arial" w:cs="Arial"/>
                <w:sz w:val="20"/>
                <w:szCs w:val="20"/>
              </w:rPr>
              <w:t>Cambisols</w:t>
            </w:r>
            <w:proofErr w:type="spellEnd"/>
            <w:r w:rsidR="001C2DB5">
              <w:rPr>
                <w:rFonts w:ascii="Arial" w:hAnsi="Arial" w:cs="Arial"/>
                <w:sz w:val="20"/>
                <w:szCs w:val="20"/>
              </w:rPr>
              <w:t xml:space="preserve"> </w:t>
            </w:r>
          </w:p>
        </w:tc>
        <w:tc>
          <w:tcPr>
            <w:tcW w:w="992" w:type="dxa"/>
            <w:tcBorders>
              <w:right w:val="single" w:sz="4" w:space="0" w:color="auto"/>
            </w:tcBorders>
          </w:tcPr>
          <w:p w:rsidR="00820F2F" w:rsidRPr="00DB6278" w:rsidRDefault="00BD0AA8" w:rsidP="0085496B">
            <w:pPr>
              <w:spacing w:before="60" w:after="60"/>
              <w:rPr>
                <w:rFonts w:ascii="Arial" w:hAnsi="Arial" w:cs="Arial"/>
                <w:sz w:val="20"/>
                <w:szCs w:val="20"/>
              </w:rPr>
            </w:pPr>
            <w:r>
              <w:rPr>
                <w:rFonts w:ascii="Arial" w:hAnsi="Arial" w:cs="Arial"/>
                <w:sz w:val="20"/>
                <w:szCs w:val="20"/>
              </w:rPr>
              <w:t>N</w:t>
            </w:r>
            <w:r w:rsidR="00A52F6E">
              <w:rPr>
                <w:rFonts w:ascii="Arial" w:hAnsi="Arial" w:cs="Arial"/>
                <w:sz w:val="20"/>
                <w:szCs w:val="20"/>
              </w:rPr>
              <w:t>1</w:t>
            </w:r>
          </w:p>
        </w:tc>
      </w:tr>
      <w:tr w:rsidR="00820F2F" w:rsidTr="001E62D2">
        <w:tblPrEx>
          <w:tblLook w:val="04A0" w:firstRow="1" w:lastRow="0" w:firstColumn="1" w:lastColumn="0" w:noHBand="0" w:noVBand="1"/>
        </w:tblPrEx>
        <w:trPr>
          <w:trHeight w:val="448"/>
        </w:trPr>
        <w:tc>
          <w:tcPr>
            <w:tcW w:w="534" w:type="dxa"/>
            <w:tcBorders>
              <w:left w:val="single" w:sz="4" w:space="0" w:color="auto"/>
              <w:bottom w:val="single" w:sz="4" w:space="0" w:color="auto"/>
            </w:tcBorders>
          </w:tcPr>
          <w:p w:rsidR="00820F2F" w:rsidRPr="00DB6278" w:rsidRDefault="00820F2F" w:rsidP="0085496B">
            <w:pPr>
              <w:spacing w:before="60" w:after="60"/>
              <w:rPr>
                <w:rFonts w:ascii="Arial" w:hAnsi="Arial" w:cs="Arial"/>
                <w:sz w:val="20"/>
                <w:szCs w:val="20"/>
              </w:rPr>
            </w:pPr>
            <w:r>
              <w:rPr>
                <w:rFonts w:ascii="Arial" w:hAnsi="Arial" w:cs="Arial"/>
                <w:sz w:val="20"/>
                <w:szCs w:val="20"/>
              </w:rPr>
              <w:t>C4</w:t>
            </w:r>
          </w:p>
        </w:tc>
        <w:tc>
          <w:tcPr>
            <w:tcW w:w="8363" w:type="dxa"/>
            <w:tcBorders>
              <w:bottom w:val="single" w:sz="4" w:space="0" w:color="auto"/>
            </w:tcBorders>
          </w:tcPr>
          <w:p w:rsidR="00820F2F" w:rsidRPr="009D79F4" w:rsidRDefault="00820F2F" w:rsidP="0085496B">
            <w:pPr>
              <w:spacing w:before="60" w:after="60"/>
              <w:rPr>
                <w:rFonts w:ascii="Arial" w:hAnsi="Arial" w:cs="Arial"/>
                <w:sz w:val="18"/>
                <w:szCs w:val="18"/>
              </w:rPr>
            </w:pPr>
            <w:r w:rsidRPr="009D79F4">
              <w:rPr>
                <w:rFonts w:ascii="Arial" w:hAnsi="Arial" w:cs="Arial"/>
                <w:i/>
                <w:sz w:val="18"/>
                <w:szCs w:val="18"/>
                <w:u w:val="single"/>
              </w:rPr>
              <w:t>Narrow valley floors</w:t>
            </w:r>
            <w:r w:rsidRPr="009D79F4">
              <w:rPr>
                <w:rFonts w:ascii="Arial" w:hAnsi="Arial" w:cs="Arial"/>
                <w:sz w:val="18"/>
                <w:szCs w:val="18"/>
              </w:rPr>
              <w:t>:   Moderately deep stratified sandy, gravelly and stony soils.</w:t>
            </w:r>
          </w:p>
        </w:tc>
        <w:tc>
          <w:tcPr>
            <w:tcW w:w="3544" w:type="dxa"/>
            <w:gridSpan w:val="2"/>
            <w:tcBorders>
              <w:bottom w:val="single" w:sz="4" w:space="0" w:color="auto"/>
            </w:tcBorders>
          </w:tcPr>
          <w:p w:rsidR="00820F2F" w:rsidRPr="00DB6278" w:rsidRDefault="00A866DE" w:rsidP="0085496B">
            <w:pPr>
              <w:spacing w:before="60" w:after="60"/>
              <w:rPr>
                <w:rFonts w:ascii="Arial" w:hAnsi="Arial" w:cs="Arial"/>
                <w:sz w:val="20"/>
                <w:szCs w:val="20"/>
              </w:rPr>
            </w:pPr>
            <w:r>
              <w:rPr>
                <w:rFonts w:ascii="Arial" w:hAnsi="Arial" w:cs="Arial"/>
                <w:sz w:val="20"/>
                <w:szCs w:val="20"/>
              </w:rPr>
              <w:t xml:space="preserve">Haplic </w:t>
            </w:r>
            <w:proofErr w:type="spellStart"/>
            <w:r>
              <w:rPr>
                <w:rFonts w:ascii="Arial" w:hAnsi="Arial" w:cs="Arial"/>
                <w:sz w:val="20"/>
                <w:szCs w:val="20"/>
              </w:rPr>
              <w:t>Fluvisols</w:t>
            </w:r>
            <w:proofErr w:type="spellEnd"/>
          </w:p>
        </w:tc>
        <w:tc>
          <w:tcPr>
            <w:tcW w:w="992" w:type="dxa"/>
            <w:tcBorders>
              <w:bottom w:val="single" w:sz="4" w:space="0" w:color="auto"/>
              <w:right w:val="single" w:sz="4" w:space="0" w:color="auto"/>
            </w:tcBorders>
          </w:tcPr>
          <w:p w:rsidR="00820F2F" w:rsidRPr="00DB6278" w:rsidRDefault="00820F2F" w:rsidP="0085496B">
            <w:pPr>
              <w:spacing w:before="60" w:after="60"/>
              <w:rPr>
                <w:rFonts w:ascii="Arial" w:hAnsi="Arial" w:cs="Arial"/>
                <w:sz w:val="20"/>
                <w:szCs w:val="20"/>
              </w:rPr>
            </w:pPr>
          </w:p>
        </w:tc>
      </w:tr>
    </w:tbl>
    <w:p w:rsidR="005956AD" w:rsidRDefault="005956AD"/>
    <w:p w:rsidR="005956AD" w:rsidRDefault="005956AD"/>
    <w:p w:rsidR="00E17AEB" w:rsidRDefault="00E17AEB" w:rsidP="00E17AEB"/>
    <w:p w:rsidR="00E17AEB" w:rsidRDefault="00E17AEB" w:rsidP="00E17AEB">
      <w:pPr>
        <w:rPr>
          <w:rFonts w:ascii="Arial" w:hAnsi="Arial" w:cs="Arial"/>
          <w:sz w:val="22"/>
          <w:szCs w:val="22"/>
        </w:rPr>
        <w:sectPr w:rsidR="00E17AEB" w:rsidSect="004A0562">
          <w:pgSz w:w="16838" w:h="11906" w:orient="landscape" w:code="9"/>
          <w:pgMar w:top="1418" w:right="1134" w:bottom="1134" w:left="1418" w:header="709" w:footer="709" w:gutter="0"/>
          <w:cols w:space="708"/>
          <w:titlePg/>
          <w:docGrid w:linePitch="360"/>
        </w:sectPr>
      </w:pPr>
    </w:p>
    <w:p w:rsidR="0086707A" w:rsidRPr="0032510A" w:rsidRDefault="009B6D37" w:rsidP="0086707A">
      <w:pPr>
        <w:rPr>
          <w:rFonts w:ascii="Arial" w:hAnsi="Arial" w:cs="Arial"/>
          <w:b/>
          <w:i/>
          <w:sz w:val="22"/>
          <w:szCs w:val="22"/>
        </w:rPr>
      </w:pPr>
      <w:r w:rsidRPr="0032510A">
        <w:rPr>
          <w:rFonts w:ascii="Arial" w:hAnsi="Arial" w:cs="Arial"/>
          <w:b/>
          <w:i/>
          <w:sz w:val="22"/>
          <w:szCs w:val="22"/>
        </w:rPr>
        <w:t>Soils of the African Surface</w:t>
      </w:r>
      <w:r w:rsidR="003F32AD" w:rsidRPr="0032510A">
        <w:rPr>
          <w:rFonts w:ascii="Arial" w:hAnsi="Arial" w:cs="Arial"/>
          <w:b/>
          <w:i/>
          <w:sz w:val="22"/>
          <w:szCs w:val="22"/>
        </w:rPr>
        <w:t xml:space="preserve"> (landform A)</w:t>
      </w:r>
    </w:p>
    <w:p w:rsidR="00715C4B" w:rsidRDefault="00715C4B" w:rsidP="0086707A">
      <w:pPr>
        <w:rPr>
          <w:rFonts w:ascii="Arial" w:hAnsi="Arial" w:cs="Arial"/>
          <w:sz w:val="22"/>
          <w:szCs w:val="22"/>
        </w:rPr>
      </w:pPr>
    </w:p>
    <w:p w:rsidR="00A12594" w:rsidRDefault="00715C4B" w:rsidP="0086707A">
      <w:pPr>
        <w:rPr>
          <w:rFonts w:ascii="Arial" w:hAnsi="Arial" w:cs="Arial"/>
          <w:sz w:val="22"/>
          <w:szCs w:val="22"/>
        </w:rPr>
      </w:pPr>
      <w:r w:rsidRPr="003F32AD">
        <w:rPr>
          <w:rFonts w:ascii="Arial" w:hAnsi="Arial" w:cs="Arial"/>
          <w:sz w:val="22"/>
          <w:szCs w:val="22"/>
        </w:rPr>
        <w:t xml:space="preserve">The African Surface is a late-Tertiary undulating and rolling </w:t>
      </w:r>
      <w:proofErr w:type="spellStart"/>
      <w:r w:rsidRPr="003F32AD">
        <w:rPr>
          <w:rFonts w:ascii="Arial" w:hAnsi="Arial" w:cs="Arial"/>
          <w:sz w:val="22"/>
          <w:szCs w:val="22"/>
        </w:rPr>
        <w:t>peneplain</w:t>
      </w:r>
      <w:proofErr w:type="spellEnd"/>
      <w:r w:rsidRPr="003F32AD">
        <w:rPr>
          <w:rFonts w:ascii="Arial" w:hAnsi="Arial" w:cs="Arial"/>
          <w:sz w:val="22"/>
          <w:szCs w:val="22"/>
        </w:rPr>
        <w:t xml:space="preserve"> at about 1,000m elevation with frequent hills, tors and rocky outcrops. Soils have developed from</w:t>
      </w:r>
      <w:r w:rsidR="00A12594" w:rsidRPr="003F32AD">
        <w:rPr>
          <w:rFonts w:ascii="Arial" w:hAnsi="Arial" w:cs="Arial"/>
          <w:sz w:val="22"/>
          <w:szCs w:val="22"/>
        </w:rPr>
        <w:t xml:space="preserve"> granites, schists and gneiss and are generally well-drained, </w:t>
      </w:r>
      <w:r w:rsidR="005A71D9">
        <w:rPr>
          <w:rFonts w:ascii="Arial" w:hAnsi="Arial" w:cs="Arial"/>
          <w:sz w:val="22"/>
          <w:szCs w:val="22"/>
        </w:rPr>
        <w:t xml:space="preserve">permeable, </w:t>
      </w:r>
      <w:r w:rsidR="00A12594" w:rsidRPr="003F32AD">
        <w:rPr>
          <w:rFonts w:ascii="Arial" w:hAnsi="Arial" w:cs="Arial"/>
          <w:sz w:val="22"/>
          <w:szCs w:val="22"/>
        </w:rPr>
        <w:t>m</w:t>
      </w:r>
      <w:r w:rsidRPr="003F32AD">
        <w:rPr>
          <w:rFonts w:ascii="Arial" w:hAnsi="Arial" w:cs="Arial"/>
          <w:sz w:val="22"/>
          <w:szCs w:val="22"/>
        </w:rPr>
        <w:t xml:space="preserve">oderately deep (1.0 – 2.0m) </w:t>
      </w:r>
      <w:r w:rsidR="00A12594" w:rsidRPr="003F32AD">
        <w:rPr>
          <w:rFonts w:ascii="Arial" w:hAnsi="Arial" w:cs="Arial"/>
          <w:sz w:val="22"/>
          <w:szCs w:val="22"/>
        </w:rPr>
        <w:t>acid c</w:t>
      </w:r>
      <w:r w:rsidRPr="003F32AD">
        <w:rPr>
          <w:rFonts w:ascii="Arial" w:hAnsi="Arial" w:cs="Arial"/>
          <w:sz w:val="22"/>
          <w:szCs w:val="22"/>
        </w:rPr>
        <w:t>lay</w:t>
      </w:r>
      <w:r w:rsidR="00A12594" w:rsidRPr="003F32AD">
        <w:rPr>
          <w:rFonts w:ascii="Arial" w:hAnsi="Arial" w:cs="Arial"/>
          <w:sz w:val="22"/>
          <w:szCs w:val="22"/>
        </w:rPr>
        <w:t xml:space="preserve">s of low fertility. Soils occasionally overlie laterite and </w:t>
      </w:r>
      <w:proofErr w:type="spellStart"/>
      <w:r w:rsidR="00A12594" w:rsidRPr="003F32AD">
        <w:rPr>
          <w:rFonts w:ascii="Arial" w:hAnsi="Arial" w:cs="Arial"/>
          <w:sz w:val="22"/>
          <w:szCs w:val="22"/>
        </w:rPr>
        <w:t>murram</w:t>
      </w:r>
      <w:proofErr w:type="spellEnd"/>
      <w:r w:rsidR="00A12594" w:rsidRPr="003F32AD">
        <w:rPr>
          <w:rFonts w:ascii="Arial" w:hAnsi="Arial" w:cs="Arial"/>
          <w:sz w:val="22"/>
          <w:szCs w:val="22"/>
        </w:rPr>
        <w:t>.</w:t>
      </w:r>
      <w:r w:rsidR="003F32AD">
        <w:rPr>
          <w:rFonts w:ascii="Arial" w:hAnsi="Arial" w:cs="Arial"/>
          <w:sz w:val="22"/>
          <w:szCs w:val="22"/>
        </w:rPr>
        <w:t xml:space="preserve"> Small valleys are incised into the plain; they have very narrow floodplains of mainly sandy alluvium (soil type A3</w:t>
      </w:r>
      <w:r w:rsidR="00527B7A">
        <w:rPr>
          <w:rFonts w:ascii="Arial" w:hAnsi="Arial" w:cs="Arial"/>
          <w:sz w:val="22"/>
          <w:szCs w:val="22"/>
        </w:rPr>
        <w:t xml:space="preserve">, classified as Haplic </w:t>
      </w:r>
      <w:proofErr w:type="spellStart"/>
      <w:proofErr w:type="gramStart"/>
      <w:r w:rsidR="00527B7A">
        <w:rPr>
          <w:rFonts w:ascii="Arial" w:hAnsi="Arial" w:cs="Arial"/>
          <w:sz w:val="22"/>
          <w:szCs w:val="22"/>
        </w:rPr>
        <w:t>Fluvisols</w:t>
      </w:r>
      <w:proofErr w:type="spellEnd"/>
      <w:r w:rsidR="00942737">
        <w:rPr>
          <w:rFonts w:ascii="Arial" w:hAnsi="Arial" w:cs="Arial"/>
          <w:sz w:val="22"/>
          <w:szCs w:val="22"/>
        </w:rPr>
        <w:t xml:space="preserve"> </w:t>
      </w:r>
      <w:proofErr w:type="gramEnd"/>
      <w:r w:rsidR="00527B7A">
        <w:rPr>
          <w:rStyle w:val="FootnoteReference"/>
          <w:rFonts w:ascii="Arial" w:hAnsi="Arial" w:cs="Arial"/>
          <w:sz w:val="22"/>
          <w:szCs w:val="22"/>
        </w:rPr>
        <w:footnoteReference w:id="3"/>
      </w:r>
      <w:r w:rsidR="003F32AD">
        <w:rPr>
          <w:rFonts w:ascii="Arial" w:hAnsi="Arial" w:cs="Arial"/>
          <w:sz w:val="22"/>
          <w:szCs w:val="22"/>
        </w:rPr>
        <w:t>).</w:t>
      </w:r>
    </w:p>
    <w:p w:rsidR="003F32AD" w:rsidRDefault="003F32AD" w:rsidP="0086707A">
      <w:pPr>
        <w:rPr>
          <w:rFonts w:ascii="Arial" w:hAnsi="Arial" w:cs="Arial"/>
          <w:sz w:val="22"/>
          <w:szCs w:val="22"/>
        </w:rPr>
      </w:pPr>
    </w:p>
    <w:p w:rsidR="00EB516D" w:rsidRDefault="003F32AD" w:rsidP="0086707A">
      <w:pPr>
        <w:rPr>
          <w:rFonts w:ascii="Arial" w:hAnsi="Arial" w:cs="Arial"/>
          <w:sz w:val="22"/>
          <w:szCs w:val="22"/>
        </w:rPr>
      </w:pPr>
      <w:r>
        <w:rPr>
          <w:rFonts w:ascii="Arial" w:hAnsi="Arial" w:cs="Arial"/>
          <w:sz w:val="22"/>
          <w:szCs w:val="22"/>
        </w:rPr>
        <w:t>The most commonly occurring soil type (A1)</w:t>
      </w:r>
      <w:r w:rsidR="00EB516D">
        <w:rPr>
          <w:rFonts w:ascii="Arial" w:hAnsi="Arial" w:cs="Arial"/>
          <w:sz w:val="22"/>
          <w:szCs w:val="22"/>
        </w:rPr>
        <w:t xml:space="preserve"> is a b</w:t>
      </w:r>
      <w:r w:rsidR="00EB516D" w:rsidRPr="00EB516D">
        <w:rPr>
          <w:rFonts w:ascii="Arial" w:hAnsi="Arial" w:cs="Arial"/>
          <w:sz w:val="22"/>
          <w:szCs w:val="22"/>
        </w:rPr>
        <w:t>lack or very dark grey sandy clay loam to clay loam topsoil over</w:t>
      </w:r>
      <w:r w:rsidR="00EB516D">
        <w:rPr>
          <w:rFonts w:ascii="Arial" w:hAnsi="Arial" w:cs="Arial"/>
          <w:sz w:val="22"/>
          <w:szCs w:val="22"/>
        </w:rPr>
        <w:t xml:space="preserve">lying </w:t>
      </w:r>
      <w:proofErr w:type="gramStart"/>
      <w:r w:rsidR="00EB516D">
        <w:rPr>
          <w:rFonts w:ascii="Arial" w:hAnsi="Arial" w:cs="Arial"/>
          <w:sz w:val="22"/>
          <w:szCs w:val="22"/>
        </w:rPr>
        <w:t>a</w:t>
      </w:r>
      <w:r w:rsidR="00EB516D" w:rsidRPr="00EB516D">
        <w:rPr>
          <w:rFonts w:ascii="Arial" w:hAnsi="Arial" w:cs="Arial"/>
          <w:sz w:val="22"/>
          <w:szCs w:val="22"/>
        </w:rPr>
        <w:t xml:space="preserve"> dark</w:t>
      </w:r>
      <w:proofErr w:type="gramEnd"/>
      <w:r w:rsidR="00EB516D" w:rsidRPr="00EB516D">
        <w:rPr>
          <w:rFonts w:ascii="Arial" w:hAnsi="Arial" w:cs="Arial"/>
          <w:sz w:val="22"/>
          <w:szCs w:val="22"/>
        </w:rPr>
        <w:t xml:space="preserve"> brown or dark reddish brown gritty clay</w:t>
      </w:r>
      <w:r w:rsidR="00215741">
        <w:rPr>
          <w:rFonts w:ascii="Arial" w:hAnsi="Arial" w:cs="Arial"/>
          <w:sz w:val="22"/>
          <w:szCs w:val="22"/>
        </w:rPr>
        <w:t xml:space="preserve"> or heavy sandy clay loam</w:t>
      </w:r>
      <w:r w:rsidR="00EB516D" w:rsidRPr="00EB516D">
        <w:rPr>
          <w:rFonts w:ascii="Arial" w:hAnsi="Arial" w:cs="Arial"/>
          <w:sz w:val="22"/>
          <w:szCs w:val="22"/>
        </w:rPr>
        <w:t xml:space="preserve">. </w:t>
      </w:r>
      <w:r w:rsidR="00EB516D">
        <w:rPr>
          <w:rFonts w:ascii="Arial" w:hAnsi="Arial" w:cs="Arial"/>
          <w:sz w:val="22"/>
          <w:szCs w:val="22"/>
        </w:rPr>
        <w:t xml:space="preserve">This overlies </w:t>
      </w:r>
      <w:proofErr w:type="gramStart"/>
      <w:r w:rsidR="00EB516D">
        <w:rPr>
          <w:rFonts w:ascii="Arial" w:hAnsi="Arial" w:cs="Arial"/>
          <w:sz w:val="22"/>
          <w:szCs w:val="22"/>
        </w:rPr>
        <w:t>a g</w:t>
      </w:r>
      <w:r w:rsidR="00EB516D" w:rsidRPr="00EB516D">
        <w:rPr>
          <w:rFonts w:ascii="Arial" w:hAnsi="Arial" w:cs="Arial"/>
          <w:sz w:val="22"/>
          <w:szCs w:val="22"/>
        </w:rPr>
        <w:t>ravelly</w:t>
      </w:r>
      <w:proofErr w:type="gramEnd"/>
      <w:r w:rsidR="00EB516D">
        <w:rPr>
          <w:rFonts w:ascii="Arial" w:hAnsi="Arial" w:cs="Arial"/>
          <w:sz w:val="22"/>
          <w:szCs w:val="22"/>
        </w:rPr>
        <w:t xml:space="preserve"> clay</w:t>
      </w:r>
      <w:r w:rsidR="00EB516D" w:rsidRPr="00EB516D">
        <w:rPr>
          <w:rFonts w:ascii="Arial" w:hAnsi="Arial" w:cs="Arial"/>
          <w:sz w:val="22"/>
          <w:szCs w:val="22"/>
        </w:rPr>
        <w:t xml:space="preserve"> below about 1.5m.</w:t>
      </w:r>
      <w:r w:rsidR="00EB516D">
        <w:rPr>
          <w:rFonts w:ascii="Arial" w:hAnsi="Arial" w:cs="Arial"/>
          <w:sz w:val="22"/>
          <w:szCs w:val="22"/>
        </w:rPr>
        <w:t xml:space="preserve"> From analysis of the representative profile </w:t>
      </w:r>
      <w:r w:rsidR="00D456C3">
        <w:rPr>
          <w:rFonts w:ascii="Arial" w:hAnsi="Arial" w:cs="Arial"/>
          <w:sz w:val="22"/>
          <w:szCs w:val="22"/>
        </w:rPr>
        <w:t xml:space="preserve">N4 the key chemical characteristics </w:t>
      </w:r>
      <w:r w:rsidR="00E62942">
        <w:rPr>
          <w:rFonts w:ascii="Arial" w:hAnsi="Arial" w:cs="Arial"/>
          <w:sz w:val="22"/>
          <w:szCs w:val="22"/>
        </w:rPr>
        <w:t xml:space="preserve">(averages) </w:t>
      </w:r>
      <w:r w:rsidR="0032510A">
        <w:rPr>
          <w:rFonts w:ascii="Arial" w:hAnsi="Arial" w:cs="Arial"/>
          <w:sz w:val="22"/>
          <w:szCs w:val="22"/>
        </w:rPr>
        <w:t>of soil type A</w:t>
      </w:r>
      <w:r w:rsidR="00E62942">
        <w:rPr>
          <w:rFonts w:ascii="Arial" w:hAnsi="Arial" w:cs="Arial"/>
          <w:sz w:val="22"/>
          <w:szCs w:val="22"/>
        </w:rPr>
        <w:t>1</w:t>
      </w:r>
      <w:r w:rsidR="0032510A">
        <w:rPr>
          <w:rFonts w:ascii="Arial" w:hAnsi="Arial" w:cs="Arial"/>
          <w:sz w:val="22"/>
          <w:szCs w:val="22"/>
        </w:rPr>
        <w:t xml:space="preserve"> </w:t>
      </w:r>
      <w:r w:rsidR="00D456C3">
        <w:rPr>
          <w:rFonts w:ascii="Arial" w:hAnsi="Arial" w:cs="Arial"/>
          <w:sz w:val="22"/>
          <w:szCs w:val="22"/>
        </w:rPr>
        <w:t>are:</w:t>
      </w:r>
    </w:p>
    <w:p w:rsidR="00215741" w:rsidRDefault="00215741" w:rsidP="0086707A">
      <w:pPr>
        <w:rPr>
          <w:rFonts w:ascii="Arial" w:hAnsi="Arial"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630"/>
        <w:gridCol w:w="1630"/>
      </w:tblGrid>
      <w:tr w:rsidR="0032510A" w:rsidRPr="00215741" w:rsidTr="00215741">
        <w:tc>
          <w:tcPr>
            <w:tcW w:w="4253" w:type="dxa"/>
            <w:tcBorders>
              <w:top w:val="single" w:sz="4" w:space="0" w:color="auto"/>
              <w:left w:val="single" w:sz="4" w:space="0" w:color="auto"/>
              <w:bottom w:val="single" w:sz="4" w:space="0" w:color="auto"/>
              <w:right w:val="single" w:sz="4" w:space="0" w:color="auto"/>
            </w:tcBorders>
          </w:tcPr>
          <w:p w:rsidR="0032510A" w:rsidRPr="00215741" w:rsidRDefault="00215741" w:rsidP="00215741">
            <w:pPr>
              <w:spacing w:before="60" w:after="60"/>
              <w:rPr>
                <w:rFonts w:ascii="Arial" w:hAnsi="Arial" w:cs="Arial"/>
                <w:b/>
                <w:sz w:val="22"/>
                <w:szCs w:val="22"/>
              </w:rPr>
            </w:pPr>
            <w:r w:rsidRPr="00215741">
              <w:rPr>
                <w:rFonts w:ascii="Arial" w:hAnsi="Arial" w:cs="Arial"/>
                <w:b/>
                <w:sz w:val="22"/>
                <w:szCs w:val="22"/>
              </w:rPr>
              <w:t>Soil type A1</w:t>
            </w:r>
          </w:p>
        </w:tc>
        <w:tc>
          <w:tcPr>
            <w:tcW w:w="1630" w:type="dxa"/>
            <w:tcBorders>
              <w:top w:val="single" w:sz="4" w:space="0" w:color="auto"/>
              <w:left w:val="single" w:sz="4" w:space="0" w:color="auto"/>
              <w:bottom w:val="single" w:sz="4" w:space="0" w:color="auto"/>
              <w:right w:val="single" w:sz="4" w:space="0" w:color="auto"/>
            </w:tcBorders>
          </w:tcPr>
          <w:p w:rsidR="0032510A" w:rsidRPr="00215741" w:rsidRDefault="00624562" w:rsidP="00215741">
            <w:pPr>
              <w:spacing w:before="60" w:after="60"/>
              <w:jc w:val="center"/>
              <w:rPr>
                <w:rFonts w:ascii="Arial" w:hAnsi="Arial" w:cs="Arial"/>
                <w:b/>
                <w:sz w:val="22"/>
                <w:szCs w:val="22"/>
              </w:rPr>
            </w:pPr>
            <w:r w:rsidRPr="00215741">
              <w:rPr>
                <w:rFonts w:ascii="Arial" w:hAnsi="Arial" w:cs="Arial"/>
                <w:b/>
                <w:sz w:val="22"/>
                <w:szCs w:val="22"/>
              </w:rPr>
              <w:t>topsoil</w:t>
            </w:r>
          </w:p>
        </w:tc>
        <w:tc>
          <w:tcPr>
            <w:tcW w:w="1630" w:type="dxa"/>
            <w:tcBorders>
              <w:top w:val="single" w:sz="4" w:space="0" w:color="auto"/>
              <w:left w:val="single" w:sz="4" w:space="0" w:color="auto"/>
              <w:bottom w:val="single" w:sz="4" w:space="0" w:color="auto"/>
              <w:right w:val="single" w:sz="4" w:space="0" w:color="auto"/>
            </w:tcBorders>
          </w:tcPr>
          <w:p w:rsidR="0032510A" w:rsidRPr="00215741" w:rsidRDefault="00624562" w:rsidP="00215741">
            <w:pPr>
              <w:spacing w:before="60" w:after="60"/>
              <w:jc w:val="center"/>
              <w:rPr>
                <w:rFonts w:ascii="Arial" w:hAnsi="Arial" w:cs="Arial"/>
                <w:b/>
                <w:sz w:val="22"/>
                <w:szCs w:val="22"/>
              </w:rPr>
            </w:pPr>
            <w:r w:rsidRPr="00215741">
              <w:rPr>
                <w:rFonts w:ascii="Arial" w:hAnsi="Arial" w:cs="Arial"/>
                <w:b/>
                <w:sz w:val="22"/>
                <w:szCs w:val="22"/>
              </w:rPr>
              <w:t>subsoil</w:t>
            </w:r>
          </w:p>
        </w:tc>
      </w:tr>
      <w:tr w:rsidR="00C30BBA" w:rsidTr="00215741">
        <w:tc>
          <w:tcPr>
            <w:tcW w:w="4253" w:type="dxa"/>
            <w:tcBorders>
              <w:top w:val="single" w:sz="4" w:space="0" w:color="auto"/>
              <w:left w:val="single" w:sz="4" w:space="0" w:color="auto"/>
              <w:right w:val="single" w:sz="4" w:space="0" w:color="auto"/>
            </w:tcBorders>
          </w:tcPr>
          <w:p w:rsidR="00C30BBA" w:rsidRDefault="00C30BBA" w:rsidP="00215741">
            <w:pPr>
              <w:spacing w:before="20" w:after="20"/>
              <w:rPr>
                <w:rFonts w:ascii="Arial" w:hAnsi="Arial" w:cs="Arial"/>
                <w:sz w:val="22"/>
                <w:szCs w:val="22"/>
              </w:rPr>
            </w:pPr>
            <w:r>
              <w:rPr>
                <w:rFonts w:ascii="Arial" w:hAnsi="Arial" w:cs="Arial"/>
                <w:sz w:val="22"/>
                <w:szCs w:val="22"/>
              </w:rPr>
              <w:t>Clay (%)</w:t>
            </w:r>
          </w:p>
        </w:tc>
        <w:tc>
          <w:tcPr>
            <w:tcW w:w="1630" w:type="dxa"/>
            <w:tcBorders>
              <w:top w:val="single" w:sz="4" w:space="0" w:color="auto"/>
              <w:left w:val="single" w:sz="4" w:space="0" w:color="auto"/>
              <w:right w:val="single" w:sz="4" w:space="0" w:color="auto"/>
            </w:tcBorders>
          </w:tcPr>
          <w:p w:rsidR="00C30BBA" w:rsidRDefault="00C30BBA" w:rsidP="00215741">
            <w:pPr>
              <w:spacing w:before="20" w:after="20"/>
              <w:jc w:val="center"/>
              <w:rPr>
                <w:rFonts w:ascii="Arial" w:hAnsi="Arial" w:cs="Arial"/>
                <w:sz w:val="22"/>
                <w:szCs w:val="22"/>
              </w:rPr>
            </w:pPr>
            <w:r>
              <w:rPr>
                <w:rFonts w:ascii="Arial" w:hAnsi="Arial" w:cs="Arial"/>
                <w:sz w:val="22"/>
                <w:szCs w:val="22"/>
              </w:rPr>
              <w:t>24</w:t>
            </w:r>
          </w:p>
        </w:tc>
        <w:tc>
          <w:tcPr>
            <w:tcW w:w="1630" w:type="dxa"/>
            <w:tcBorders>
              <w:top w:val="single" w:sz="4" w:space="0" w:color="auto"/>
              <w:left w:val="single" w:sz="4" w:space="0" w:color="auto"/>
              <w:right w:val="single" w:sz="4" w:space="0" w:color="auto"/>
            </w:tcBorders>
          </w:tcPr>
          <w:p w:rsidR="00C30BBA" w:rsidRDefault="00C30BBA" w:rsidP="00215741">
            <w:pPr>
              <w:spacing w:before="20" w:after="20"/>
              <w:jc w:val="center"/>
              <w:rPr>
                <w:rFonts w:ascii="Arial" w:hAnsi="Arial" w:cs="Arial"/>
                <w:sz w:val="22"/>
                <w:szCs w:val="22"/>
              </w:rPr>
            </w:pPr>
            <w:r>
              <w:rPr>
                <w:rFonts w:ascii="Arial" w:hAnsi="Arial" w:cs="Arial"/>
                <w:sz w:val="22"/>
                <w:szCs w:val="22"/>
              </w:rPr>
              <w:t>34</w:t>
            </w:r>
          </w:p>
        </w:tc>
      </w:tr>
      <w:tr w:rsidR="0032510A" w:rsidTr="00215741">
        <w:tc>
          <w:tcPr>
            <w:tcW w:w="4253" w:type="dxa"/>
            <w:tcBorders>
              <w:left w:val="single" w:sz="4" w:space="0" w:color="auto"/>
              <w:right w:val="single" w:sz="4" w:space="0" w:color="auto"/>
            </w:tcBorders>
          </w:tcPr>
          <w:p w:rsidR="0032510A" w:rsidRDefault="0032510A" w:rsidP="00215741">
            <w:pPr>
              <w:spacing w:before="20" w:after="20"/>
              <w:rPr>
                <w:rFonts w:ascii="Arial" w:hAnsi="Arial" w:cs="Arial"/>
                <w:sz w:val="22"/>
                <w:szCs w:val="22"/>
              </w:rPr>
            </w:pPr>
            <w:r>
              <w:rPr>
                <w:rFonts w:ascii="Arial" w:hAnsi="Arial" w:cs="Arial"/>
                <w:sz w:val="22"/>
                <w:szCs w:val="22"/>
              </w:rPr>
              <w:t>pH</w:t>
            </w:r>
            <w:r w:rsidR="00642475">
              <w:rPr>
                <w:rFonts w:ascii="Arial" w:hAnsi="Arial" w:cs="Arial"/>
                <w:sz w:val="22"/>
                <w:szCs w:val="22"/>
              </w:rPr>
              <w:t xml:space="preserve"> (1:2.5 water)</w:t>
            </w:r>
          </w:p>
        </w:tc>
        <w:tc>
          <w:tcPr>
            <w:tcW w:w="1630" w:type="dxa"/>
            <w:tcBorders>
              <w:left w:val="single" w:sz="4" w:space="0" w:color="auto"/>
              <w:right w:val="single" w:sz="4" w:space="0" w:color="auto"/>
            </w:tcBorders>
          </w:tcPr>
          <w:p w:rsidR="0032510A" w:rsidRDefault="0032510A" w:rsidP="00215741">
            <w:pPr>
              <w:spacing w:before="20" w:after="20"/>
              <w:jc w:val="center"/>
              <w:rPr>
                <w:rFonts w:ascii="Arial" w:hAnsi="Arial" w:cs="Arial"/>
                <w:sz w:val="22"/>
                <w:szCs w:val="22"/>
              </w:rPr>
            </w:pPr>
            <w:r>
              <w:rPr>
                <w:rFonts w:ascii="Arial" w:hAnsi="Arial" w:cs="Arial"/>
                <w:sz w:val="22"/>
                <w:szCs w:val="22"/>
              </w:rPr>
              <w:t>4.8</w:t>
            </w:r>
          </w:p>
        </w:tc>
        <w:tc>
          <w:tcPr>
            <w:tcW w:w="1630" w:type="dxa"/>
            <w:tcBorders>
              <w:left w:val="single" w:sz="4" w:space="0" w:color="auto"/>
              <w:right w:val="single" w:sz="4" w:space="0" w:color="auto"/>
            </w:tcBorders>
          </w:tcPr>
          <w:p w:rsidR="0032510A" w:rsidRDefault="0032510A" w:rsidP="00215741">
            <w:pPr>
              <w:spacing w:before="20" w:after="20"/>
              <w:jc w:val="center"/>
              <w:rPr>
                <w:rFonts w:ascii="Arial" w:hAnsi="Arial" w:cs="Arial"/>
                <w:sz w:val="22"/>
                <w:szCs w:val="22"/>
              </w:rPr>
            </w:pPr>
            <w:r>
              <w:rPr>
                <w:rFonts w:ascii="Arial" w:hAnsi="Arial" w:cs="Arial"/>
                <w:sz w:val="22"/>
                <w:szCs w:val="22"/>
              </w:rPr>
              <w:t>4.2</w:t>
            </w:r>
          </w:p>
        </w:tc>
      </w:tr>
      <w:tr w:rsidR="0032510A" w:rsidTr="00215741">
        <w:tc>
          <w:tcPr>
            <w:tcW w:w="4253" w:type="dxa"/>
            <w:tcBorders>
              <w:left w:val="single" w:sz="4" w:space="0" w:color="auto"/>
              <w:right w:val="single" w:sz="4" w:space="0" w:color="auto"/>
            </w:tcBorders>
          </w:tcPr>
          <w:p w:rsidR="0032510A" w:rsidRDefault="0032510A" w:rsidP="00215741">
            <w:pPr>
              <w:spacing w:before="20" w:after="20"/>
              <w:rPr>
                <w:rFonts w:ascii="Arial" w:hAnsi="Arial" w:cs="Arial"/>
                <w:sz w:val="22"/>
                <w:szCs w:val="22"/>
              </w:rPr>
            </w:pPr>
            <w:proofErr w:type="spellStart"/>
            <w:r>
              <w:rPr>
                <w:rFonts w:ascii="Arial" w:hAnsi="Arial" w:cs="Arial"/>
                <w:sz w:val="22"/>
                <w:szCs w:val="22"/>
              </w:rPr>
              <w:t>CEC</w:t>
            </w:r>
            <w:r w:rsidR="00E62942" w:rsidRPr="00E62942">
              <w:rPr>
                <w:rFonts w:ascii="Arial" w:hAnsi="Arial" w:cs="Arial"/>
                <w:sz w:val="22"/>
                <w:szCs w:val="22"/>
                <w:vertAlign w:val="subscript"/>
              </w:rPr>
              <w:t>soil</w:t>
            </w:r>
            <w:proofErr w:type="spellEnd"/>
            <w:r w:rsidR="00624562">
              <w:rPr>
                <w:rFonts w:ascii="Arial" w:hAnsi="Arial" w:cs="Arial"/>
                <w:sz w:val="22"/>
                <w:szCs w:val="22"/>
                <w:vertAlign w:val="subscript"/>
              </w:rPr>
              <w:t xml:space="preserve">  </w:t>
            </w:r>
            <w:r w:rsidR="00624562">
              <w:rPr>
                <w:rFonts w:ascii="Arial" w:hAnsi="Arial" w:cs="Arial"/>
                <w:sz w:val="22"/>
                <w:szCs w:val="22"/>
              </w:rPr>
              <w:t>(</w:t>
            </w:r>
            <w:proofErr w:type="spellStart"/>
            <w:r w:rsidR="00624562" w:rsidRPr="00624562">
              <w:rPr>
                <w:rFonts w:ascii="Arial" w:hAnsi="Arial" w:cs="Arial"/>
                <w:sz w:val="22"/>
                <w:szCs w:val="22"/>
              </w:rPr>
              <w:t>cmol</w:t>
            </w:r>
            <w:proofErr w:type="spellEnd"/>
            <w:r w:rsidR="00624562" w:rsidRPr="00624562">
              <w:rPr>
                <w:rFonts w:ascii="Arial" w:hAnsi="Arial" w:cs="Arial"/>
                <w:sz w:val="22"/>
                <w:szCs w:val="22"/>
              </w:rPr>
              <w:t>/kg</w:t>
            </w:r>
            <w:r w:rsidR="00624562">
              <w:rPr>
                <w:rFonts w:ascii="Arial" w:hAnsi="Arial" w:cs="Arial"/>
                <w:sz w:val="22"/>
                <w:szCs w:val="22"/>
              </w:rPr>
              <w:t>)</w:t>
            </w:r>
          </w:p>
        </w:tc>
        <w:tc>
          <w:tcPr>
            <w:tcW w:w="1630" w:type="dxa"/>
            <w:tcBorders>
              <w:left w:val="single" w:sz="4" w:space="0" w:color="auto"/>
              <w:right w:val="single" w:sz="4" w:space="0" w:color="auto"/>
            </w:tcBorders>
          </w:tcPr>
          <w:p w:rsidR="0032510A" w:rsidRDefault="00E62942" w:rsidP="00215741">
            <w:pPr>
              <w:spacing w:before="20" w:after="20"/>
              <w:jc w:val="center"/>
              <w:rPr>
                <w:rFonts w:ascii="Arial" w:hAnsi="Arial" w:cs="Arial"/>
                <w:sz w:val="22"/>
                <w:szCs w:val="22"/>
              </w:rPr>
            </w:pPr>
            <w:r>
              <w:rPr>
                <w:rFonts w:ascii="Arial" w:hAnsi="Arial" w:cs="Arial"/>
                <w:sz w:val="22"/>
                <w:szCs w:val="22"/>
              </w:rPr>
              <w:t>11</w:t>
            </w:r>
          </w:p>
        </w:tc>
        <w:tc>
          <w:tcPr>
            <w:tcW w:w="1630" w:type="dxa"/>
            <w:tcBorders>
              <w:left w:val="single" w:sz="4" w:space="0" w:color="auto"/>
              <w:right w:val="single" w:sz="4" w:space="0" w:color="auto"/>
            </w:tcBorders>
          </w:tcPr>
          <w:p w:rsidR="0032510A" w:rsidRDefault="00E62942" w:rsidP="00215741">
            <w:pPr>
              <w:spacing w:before="20" w:after="20"/>
              <w:jc w:val="center"/>
              <w:rPr>
                <w:rFonts w:ascii="Arial" w:hAnsi="Arial" w:cs="Arial"/>
                <w:sz w:val="22"/>
                <w:szCs w:val="22"/>
              </w:rPr>
            </w:pPr>
            <w:r>
              <w:rPr>
                <w:rFonts w:ascii="Arial" w:hAnsi="Arial" w:cs="Arial"/>
                <w:sz w:val="22"/>
                <w:szCs w:val="22"/>
              </w:rPr>
              <w:t>10</w:t>
            </w:r>
          </w:p>
        </w:tc>
      </w:tr>
      <w:tr w:rsidR="00E62942" w:rsidTr="00215741">
        <w:tc>
          <w:tcPr>
            <w:tcW w:w="4253" w:type="dxa"/>
            <w:tcBorders>
              <w:left w:val="single" w:sz="4" w:space="0" w:color="auto"/>
              <w:right w:val="single" w:sz="4" w:space="0" w:color="auto"/>
            </w:tcBorders>
          </w:tcPr>
          <w:p w:rsidR="00E62942" w:rsidRDefault="00E62942" w:rsidP="00215741">
            <w:pPr>
              <w:spacing w:before="20" w:after="20"/>
              <w:rPr>
                <w:rFonts w:ascii="Arial" w:hAnsi="Arial" w:cs="Arial"/>
                <w:sz w:val="22"/>
                <w:szCs w:val="22"/>
              </w:rPr>
            </w:pPr>
            <w:proofErr w:type="spellStart"/>
            <w:r>
              <w:rPr>
                <w:rFonts w:ascii="Arial" w:hAnsi="Arial" w:cs="Arial"/>
                <w:sz w:val="22"/>
                <w:szCs w:val="22"/>
              </w:rPr>
              <w:t>CEC</w:t>
            </w:r>
            <w:r w:rsidRPr="00E62942">
              <w:rPr>
                <w:rFonts w:ascii="Arial" w:hAnsi="Arial" w:cs="Arial"/>
                <w:sz w:val="22"/>
                <w:szCs w:val="22"/>
                <w:vertAlign w:val="subscript"/>
              </w:rPr>
              <w:t>clay</w:t>
            </w:r>
            <w:proofErr w:type="spellEnd"/>
            <w:r w:rsidR="00624562">
              <w:rPr>
                <w:rFonts w:ascii="Arial" w:hAnsi="Arial" w:cs="Arial"/>
                <w:sz w:val="22"/>
                <w:szCs w:val="22"/>
              </w:rPr>
              <w:t xml:space="preserve"> (</w:t>
            </w:r>
            <w:r w:rsidR="001477DB">
              <w:rPr>
                <w:rFonts w:ascii="Arial" w:hAnsi="Arial" w:cs="Arial"/>
                <w:sz w:val="22"/>
                <w:szCs w:val="22"/>
              </w:rPr>
              <w:t xml:space="preserve">minimum, </w:t>
            </w:r>
            <w:proofErr w:type="spellStart"/>
            <w:r w:rsidR="00624562" w:rsidRPr="00624562">
              <w:rPr>
                <w:rFonts w:ascii="Arial" w:hAnsi="Arial" w:cs="Arial"/>
                <w:sz w:val="22"/>
                <w:szCs w:val="22"/>
              </w:rPr>
              <w:t>cmol</w:t>
            </w:r>
            <w:proofErr w:type="spellEnd"/>
            <w:r w:rsidR="00624562" w:rsidRPr="00624562">
              <w:rPr>
                <w:rFonts w:ascii="Arial" w:hAnsi="Arial" w:cs="Arial"/>
                <w:sz w:val="22"/>
                <w:szCs w:val="22"/>
              </w:rPr>
              <w:t>/kg</w:t>
            </w:r>
            <w:r w:rsidR="00624562">
              <w:rPr>
                <w:rFonts w:ascii="Arial" w:hAnsi="Arial" w:cs="Arial"/>
                <w:sz w:val="22"/>
                <w:szCs w:val="22"/>
              </w:rPr>
              <w:t>)</w:t>
            </w:r>
          </w:p>
        </w:tc>
        <w:tc>
          <w:tcPr>
            <w:tcW w:w="1630" w:type="dxa"/>
            <w:tcBorders>
              <w:left w:val="single" w:sz="4" w:space="0" w:color="auto"/>
              <w:right w:val="single" w:sz="4" w:space="0" w:color="auto"/>
            </w:tcBorders>
          </w:tcPr>
          <w:p w:rsidR="00E62942" w:rsidRDefault="00E62942" w:rsidP="00215741">
            <w:pPr>
              <w:spacing w:before="20" w:after="20"/>
              <w:jc w:val="center"/>
              <w:rPr>
                <w:rFonts w:ascii="Arial" w:hAnsi="Arial" w:cs="Arial"/>
                <w:sz w:val="22"/>
                <w:szCs w:val="22"/>
              </w:rPr>
            </w:pPr>
            <w:r>
              <w:rPr>
                <w:rFonts w:ascii="Arial" w:hAnsi="Arial" w:cs="Arial"/>
                <w:sz w:val="22"/>
                <w:szCs w:val="22"/>
              </w:rPr>
              <w:t>44</w:t>
            </w:r>
          </w:p>
        </w:tc>
        <w:tc>
          <w:tcPr>
            <w:tcW w:w="1630" w:type="dxa"/>
            <w:tcBorders>
              <w:left w:val="single" w:sz="4" w:space="0" w:color="auto"/>
              <w:right w:val="single" w:sz="4" w:space="0" w:color="auto"/>
            </w:tcBorders>
          </w:tcPr>
          <w:p w:rsidR="00E62942" w:rsidRDefault="001477DB" w:rsidP="00215741">
            <w:pPr>
              <w:spacing w:before="20" w:after="20"/>
              <w:jc w:val="center"/>
              <w:rPr>
                <w:rFonts w:ascii="Arial" w:hAnsi="Arial" w:cs="Arial"/>
                <w:sz w:val="22"/>
                <w:szCs w:val="22"/>
              </w:rPr>
            </w:pPr>
            <w:r>
              <w:rPr>
                <w:rFonts w:ascii="Arial" w:hAnsi="Arial" w:cs="Arial"/>
                <w:sz w:val="22"/>
                <w:szCs w:val="22"/>
              </w:rPr>
              <w:t>26</w:t>
            </w:r>
          </w:p>
        </w:tc>
      </w:tr>
      <w:tr w:rsidR="0032510A" w:rsidTr="00215741">
        <w:tc>
          <w:tcPr>
            <w:tcW w:w="4253" w:type="dxa"/>
            <w:tcBorders>
              <w:left w:val="single" w:sz="4" w:space="0" w:color="auto"/>
              <w:right w:val="single" w:sz="4" w:space="0" w:color="auto"/>
            </w:tcBorders>
          </w:tcPr>
          <w:p w:rsidR="0032510A" w:rsidRDefault="0032510A" w:rsidP="00215741">
            <w:pPr>
              <w:spacing w:before="20" w:after="20"/>
              <w:rPr>
                <w:rFonts w:ascii="Arial" w:hAnsi="Arial" w:cs="Arial"/>
                <w:sz w:val="22"/>
                <w:szCs w:val="22"/>
              </w:rPr>
            </w:pPr>
            <w:r>
              <w:rPr>
                <w:rFonts w:ascii="Arial" w:hAnsi="Arial" w:cs="Arial"/>
                <w:sz w:val="22"/>
                <w:szCs w:val="22"/>
              </w:rPr>
              <w:t>Exchangeable bases</w:t>
            </w:r>
            <w:r w:rsidR="00E62942">
              <w:rPr>
                <w:rFonts w:ascii="Arial" w:hAnsi="Arial" w:cs="Arial"/>
                <w:sz w:val="22"/>
                <w:szCs w:val="22"/>
              </w:rPr>
              <w:t xml:space="preserve"> (sum</w:t>
            </w:r>
            <w:r w:rsidR="00624562">
              <w:rPr>
                <w:rFonts w:ascii="Arial" w:hAnsi="Arial" w:cs="Arial"/>
                <w:sz w:val="22"/>
                <w:szCs w:val="22"/>
              </w:rPr>
              <w:t xml:space="preserve">, </w:t>
            </w:r>
            <w:proofErr w:type="spellStart"/>
            <w:r w:rsidR="00624562" w:rsidRPr="00624562">
              <w:rPr>
                <w:rFonts w:ascii="Arial" w:hAnsi="Arial" w:cs="Arial"/>
                <w:sz w:val="22"/>
                <w:szCs w:val="22"/>
              </w:rPr>
              <w:t>cmol</w:t>
            </w:r>
            <w:proofErr w:type="spellEnd"/>
            <w:r w:rsidR="00624562" w:rsidRPr="00624562">
              <w:rPr>
                <w:rFonts w:ascii="Arial" w:hAnsi="Arial" w:cs="Arial"/>
                <w:sz w:val="22"/>
                <w:szCs w:val="22"/>
              </w:rPr>
              <w:t>/kg</w:t>
            </w:r>
            <w:r w:rsidR="00624562">
              <w:rPr>
                <w:rFonts w:ascii="Arial" w:hAnsi="Arial" w:cs="Arial"/>
                <w:sz w:val="22"/>
                <w:szCs w:val="22"/>
              </w:rPr>
              <w:t>)</w:t>
            </w:r>
          </w:p>
        </w:tc>
        <w:tc>
          <w:tcPr>
            <w:tcW w:w="1630" w:type="dxa"/>
            <w:tcBorders>
              <w:left w:val="single" w:sz="4" w:space="0" w:color="auto"/>
              <w:right w:val="single" w:sz="4" w:space="0" w:color="auto"/>
            </w:tcBorders>
          </w:tcPr>
          <w:p w:rsidR="0032510A" w:rsidRDefault="004569DB" w:rsidP="004569DB">
            <w:pPr>
              <w:spacing w:before="20" w:after="20"/>
              <w:jc w:val="center"/>
              <w:rPr>
                <w:rFonts w:ascii="Arial" w:hAnsi="Arial" w:cs="Arial"/>
                <w:sz w:val="22"/>
                <w:szCs w:val="22"/>
              </w:rPr>
            </w:pPr>
            <w:r>
              <w:rPr>
                <w:rFonts w:ascii="Arial" w:hAnsi="Arial" w:cs="Arial"/>
                <w:sz w:val="22"/>
                <w:szCs w:val="22"/>
              </w:rPr>
              <w:t>4.</w:t>
            </w:r>
            <w:r w:rsidR="00E62942">
              <w:rPr>
                <w:rFonts w:ascii="Arial" w:hAnsi="Arial" w:cs="Arial"/>
                <w:sz w:val="22"/>
                <w:szCs w:val="22"/>
              </w:rPr>
              <w:t>0</w:t>
            </w:r>
          </w:p>
        </w:tc>
        <w:tc>
          <w:tcPr>
            <w:tcW w:w="1630" w:type="dxa"/>
            <w:tcBorders>
              <w:left w:val="single" w:sz="4" w:space="0" w:color="auto"/>
              <w:right w:val="single" w:sz="4" w:space="0" w:color="auto"/>
            </w:tcBorders>
          </w:tcPr>
          <w:p w:rsidR="0032510A" w:rsidRDefault="00E62942" w:rsidP="00215741">
            <w:pPr>
              <w:spacing w:before="20" w:after="20"/>
              <w:jc w:val="center"/>
              <w:rPr>
                <w:rFonts w:ascii="Arial" w:hAnsi="Arial" w:cs="Arial"/>
                <w:sz w:val="22"/>
                <w:szCs w:val="22"/>
              </w:rPr>
            </w:pPr>
            <w:r>
              <w:rPr>
                <w:rFonts w:ascii="Arial" w:hAnsi="Arial" w:cs="Arial"/>
                <w:sz w:val="22"/>
                <w:szCs w:val="22"/>
              </w:rPr>
              <w:t>2.5</w:t>
            </w:r>
          </w:p>
        </w:tc>
      </w:tr>
      <w:tr w:rsidR="0032510A" w:rsidTr="00215741">
        <w:tc>
          <w:tcPr>
            <w:tcW w:w="4253" w:type="dxa"/>
            <w:tcBorders>
              <w:left w:val="single" w:sz="4" w:space="0" w:color="auto"/>
              <w:right w:val="single" w:sz="4" w:space="0" w:color="auto"/>
            </w:tcBorders>
          </w:tcPr>
          <w:p w:rsidR="0032510A" w:rsidRDefault="0032510A" w:rsidP="00215741">
            <w:pPr>
              <w:spacing w:before="20" w:after="20"/>
              <w:rPr>
                <w:rFonts w:ascii="Arial" w:hAnsi="Arial" w:cs="Arial"/>
                <w:sz w:val="22"/>
                <w:szCs w:val="22"/>
              </w:rPr>
            </w:pPr>
            <w:r>
              <w:rPr>
                <w:rFonts w:ascii="Arial" w:hAnsi="Arial" w:cs="Arial"/>
                <w:sz w:val="22"/>
                <w:szCs w:val="22"/>
              </w:rPr>
              <w:t xml:space="preserve">Base saturation </w:t>
            </w:r>
            <w:r w:rsidR="00624562">
              <w:rPr>
                <w:rFonts w:ascii="Arial" w:hAnsi="Arial" w:cs="Arial"/>
                <w:sz w:val="22"/>
                <w:szCs w:val="22"/>
              </w:rPr>
              <w:t>(</w:t>
            </w:r>
            <w:r>
              <w:rPr>
                <w:rFonts w:ascii="Arial" w:hAnsi="Arial" w:cs="Arial"/>
                <w:sz w:val="22"/>
                <w:szCs w:val="22"/>
              </w:rPr>
              <w:t>%</w:t>
            </w:r>
            <w:r w:rsidR="00624562">
              <w:rPr>
                <w:rFonts w:ascii="Arial" w:hAnsi="Arial" w:cs="Arial"/>
                <w:sz w:val="22"/>
                <w:szCs w:val="22"/>
              </w:rPr>
              <w:t>)</w:t>
            </w:r>
          </w:p>
        </w:tc>
        <w:tc>
          <w:tcPr>
            <w:tcW w:w="1630" w:type="dxa"/>
            <w:tcBorders>
              <w:left w:val="single" w:sz="4" w:space="0" w:color="auto"/>
              <w:right w:val="single" w:sz="4" w:space="0" w:color="auto"/>
            </w:tcBorders>
          </w:tcPr>
          <w:p w:rsidR="0032510A" w:rsidRDefault="00624562" w:rsidP="00215741">
            <w:pPr>
              <w:spacing w:before="20" w:after="20"/>
              <w:jc w:val="center"/>
              <w:rPr>
                <w:rFonts w:ascii="Arial" w:hAnsi="Arial" w:cs="Arial"/>
                <w:sz w:val="22"/>
                <w:szCs w:val="22"/>
              </w:rPr>
            </w:pPr>
            <w:r>
              <w:rPr>
                <w:rFonts w:ascii="Arial" w:hAnsi="Arial" w:cs="Arial"/>
                <w:sz w:val="22"/>
                <w:szCs w:val="22"/>
              </w:rPr>
              <w:t>38</w:t>
            </w:r>
          </w:p>
        </w:tc>
        <w:tc>
          <w:tcPr>
            <w:tcW w:w="1630" w:type="dxa"/>
            <w:tcBorders>
              <w:left w:val="single" w:sz="4" w:space="0" w:color="auto"/>
              <w:right w:val="single" w:sz="4" w:space="0" w:color="auto"/>
            </w:tcBorders>
          </w:tcPr>
          <w:p w:rsidR="0032510A" w:rsidRDefault="00624562" w:rsidP="00215741">
            <w:pPr>
              <w:spacing w:before="20" w:after="20"/>
              <w:jc w:val="center"/>
              <w:rPr>
                <w:rFonts w:ascii="Arial" w:hAnsi="Arial" w:cs="Arial"/>
                <w:sz w:val="22"/>
                <w:szCs w:val="22"/>
              </w:rPr>
            </w:pPr>
            <w:r>
              <w:rPr>
                <w:rFonts w:ascii="Arial" w:hAnsi="Arial" w:cs="Arial"/>
                <w:sz w:val="22"/>
                <w:szCs w:val="22"/>
              </w:rPr>
              <w:t>25</w:t>
            </w:r>
          </w:p>
        </w:tc>
      </w:tr>
      <w:tr w:rsidR="00C8119D" w:rsidTr="00215741">
        <w:tc>
          <w:tcPr>
            <w:tcW w:w="4253" w:type="dxa"/>
            <w:tcBorders>
              <w:left w:val="single" w:sz="4" w:space="0" w:color="auto"/>
              <w:right w:val="single" w:sz="4" w:space="0" w:color="auto"/>
            </w:tcBorders>
          </w:tcPr>
          <w:p w:rsidR="00C8119D" w:rsidRDefault="00C8119D" w:rsidP="00215741">
            <w:pPr>
              <w:spacing w:before="20" w:after="20"/>
              <w:rPr>
                <w:rFonts w:ascii="Arial" w:hAnsi="Arial" w:cs="Arial"/>
                <w:sz w:val="22"/>
                <w:szCs w:val="22"/>
              </w:rPr>
            </w:pPr>
            <w:r>
              <w:rPr>
                <w:rFonts w:ascii="Arial" w:hAnsi="Arial" w:cs="Arial"/>
                <w:sz w:val="22"/>
                <w:szCs w:val="22"/>
              </w:rPr>
              <w:t>Organic matter (%)</w:t>
            </w:r>
          </w:p>
        </w:tc>
        <w:tc>
          <w:tcPr>
            <w:tcW w:w="1630" w:type="dxa"/>
            <w:tcBorders>
              <w:left w:val="single" w:sz="4" w:space="0" w:color="auto"/>
              <w:right w:val="single" w:sz="4" w:space="0" w:color="auto"/>
            </w:tcBorders>
          </w:tcPr>
          <w:p w:rsidR="00C8119D" w:rsidRDefault="00C8119D" w:rsidP="00215741">
            <w:pPr>
              <w:spacing w:before="20" w:after="20"/>
              <w:jc w:val="center"/>
              <w:rPr>
                <w:rFonts w:ascii="Arial" w:hAnsi="Arial" w:cs="Arial"/>
                <w:sz w:val="22"/>
                <w:szCs w:val="22"/>
              </w:rPr>
            </w:pPr>
            <w:r>
              <w:rPr>
                <w:rFonts w:ascii="Arial" w:hAnsi="Arial" w:cs="Arial"/>
                <w:sz w:val="22"/>
                <w:szCs w:val="22"/>
              </w:rPr>
              <w:t>2.5</w:t>
            </w:r>
          </w:p>
        </w:tc>
        <w:tc>
          <w:tcPr>
            <w:tcW w:w="1630" w:type="dxa"/>
            <w:tcBorders>
              <w:left w:val="single" w:sz="4" w:space="0" w:color="auto"/>
              <w:right w:val="single" w:sz="4" w:space="0" w:color="auto"/>
            </w:tcBorders>
          </w:tcPr>
          <w:p w:rsidR="00C8119D" w:rsidRDefault="00C8119D" w:rsidP="00215741">
            <w:pPr>
              <w:spacing w:before="20" w:after="20"/>
              <w:jc w:val="center"/>
              <w:rPr>
                <w:rFonts w:ascii="Arial" w:hAnsi="Arial" w:cs="Arial"/>
                <w:sz w:val="22"/>
                <w:szCs w:val="22"/>
              </w:rPr>
            </w:pPr>
            <w:r>
              <w:rPr>
                <w:rFonts w:ascii="Arial" w:hAnsi="Arial" w:cs="Arial"/>
                <w:sz w:val="22"/>
                <w:szCs w:val="22"/>
              </w:rPr>
              <w:t>2.0</w:t>
            </w:r>
          </w:p>
        </w:tc>
      </w:tr>
      <w:tr w:rsidR="0032510A" w:rsidTr="00093ACE">
        <w:tc>
          <w:tcPr>
            <w:tcW w:w="4253" w:type="dxa"/>
            <w:tcBorders>
              <w:left w:val="single" w:sz="4" w:space="0" w:color="auto"/>
              <w:right w:val="single" w:sz="4" w:space="0" w:color="auto"/>
            </w:tcBorders>
          </w:tcPr>
          <w:p w:rsidR="0032510A" w:rsidRDefault="00C8119D" w:rsidP="00215741">
            <w:pPr>
              <w:spacing w:before="20" w:after="20"/>
              <w:rPr>
                <w:rFonts w:ascii="Arial" w:hAnsi="Arial" w:cs="Arial"/>
                <w:sz w:val="22"/>
                <w:szCs w:val="22"/>
              </w:rPr>
            </w:pPr>
            <w:r>
              <w:rPr>
                <w:rFonts w:ascii="Arial" w:hAnsi="Arial" w:cs="Arial"/>
                <w:sz w:val="22"/>
                <w:szCs w:val="22"/>
              </w:rPr>
              <w:t>Available P (mg/kg)</w:t>
            </w:r>
          </w:p>
        </w:tc>
        <w:tc>
          <w:tcPr>
            <w:tcW w:w="1630" w:type="dxa"/>
            <w:tcBorders>
              <w:left w:val="single" w:sz="4" w:space="0" w:color="auto"/>
              <w:right w:val="single" w:sz="4" w:space="0" w:color="auto"/>
            </w:tcBorders>
          </w:tcPr>
          <w:p w:rsidR="0032510A" w:rsidRDefault="00C8119D" w:rsidP="00215741">
            <w:pPr>
              <w:spacing w:before="20" w:after="20"/>
              <w:jc w:val="center"/>
              <w:rPr>
                <w:rFonts w:ascii="Arial" w:hAnsi="Arial" w:cs="Arial"/>
                <w:sz w:val="22"/>
                <w:szCs w:val="22"/>
              </w:rPr>
            </w:pPr>
            <w:r>
              <w:rPr>
                <w:rFonts w:ascii="Arial" w:hAnsi="Arial" w:cs="Arial"/>
                <w:sz w:val="22"/>
                <w:szCs w:val="22"/>
              </w:rPr>
              <w:t>1</w:t>
            </w:r>
          </w:p>
        </w:tc>
        <w:tc>
          <w:tcPr>
            <w:tcW w:w="1630" w:type="dxa"/>
            <w:tcBorders>
              <w:left w:val="single" w:sz="4" w:space="0" w:color="auto"/>
              <w:right w:val="single" w:sz="4" w:space="0" w:color="auto"/>
            </w:tcBorders>
          </w:tcPr>
          <w:p w:rsidR="0032510A" w:rsidRDefault="00C8119D" w:rsidP="00215741">
            <w:pPr>
              <w:spacing w:before="20" w:after="20"/>
              <w:jc w:val="center"/>
              <w:rPr>
                <w:rFonts w:ascii="Arial" w:hAnsi="Arial" w:cs="Arial"/>
                <w:sz w:val="22"/>
                <w:szCs w:val="22"/>
              </w:rPr>
            </w:pPr>
            <w:r>
              <w:rPr>
                <w:rFonts w:ascii="Arial" w:hAnsi="Arial" w:cs="Arial"/>
                <w:sz w:val="22"/>
                <w:szCs w:val="22"/>
              </w:rPr>
              <w:t>1</w:t>
            </w:r>
          </w:p>
        </w:tc>
      </w:tr>
      <w:tr w:rsidR="00093ACE" w:rsidTr="00215741">
        <w:tc>
          <w:tcPr>
            <w:tcW w:w="4253" w:type="dxa"/>
            <w:tcBorders>
              <w:left w:val="single" w:sz="4" w:space="0" w:color="auto"/>
              <w:bottom w:val="single" w:sz="4" w:space="0" w:color="auto"/>
              <w:right w:val="single" w:sz="4" w:space="0" w:color="auto"/>
            </w:tcBorders>
          </w:tcPr>
          <w:p w:rsidR="00093ACE" w:rsidRDefault="00093ACE" w:rsidP="00215741">
            <w:pPr>
              <w:spacing w:before="20" w:after="20"/>
              <w:rPr>
                <w:rFonts w:ascii="Arial" w:hAnsi="Arial" w:cs="Arial"/>
                <w:sz w:val="22"/>
                <w:szCs w:val="22"/>
              </w:rPr>
            </w:pPr>
            <w:r>
              <w:rPr>
                <w:rFonts w:ascii="Arial" w:hAnsi="Arial" w:cs="Arial"/>
                <w:sz w:val="22"/>
                <w:szCs w:val="22"/>
              </w:rPr>
              <w:t xml:space="preserve">Topsoil erodibility factor, </w:t>
            </w:r>
            <w:r w:rsidRPr="00093ACE">
              <w:rPr>
                <w:rFonts w:ascii="Arial" w:hAnsi="Arial" w:cs="Arial"/>
                <w:i/>
                <w:sz w:val="22"/>
                <w:szCs w:val="22"/>
              </w:rPr>
              <w:t>K</w:t>
            </w:r>
          </w:p>
        </w:tc>
        <w:tc>
          <w:tcPr>
            <w:tcW w:w="1630" w:type="dxa"/>
            <w:tcBorders>
              <w:left w:val="single" w:sz="4" w:space="0" w:color="auto"/>
              <w:bottom w:val="single" w:sz="4" w:space="0" w:color="auto"/>
              <w:right w:val="single" w:sz="4" w:space="0" w:color="auto"/>
            </w:tcBorders>
          </w:tcPr>
          <w:p w:rsidR="00093ACE" w:rsidRDefault="00093ACE" w:rsidP="00215741">
            <w:pPr>
              <w:spacing w:before="20" w:after="20"/>
              <w:jc w:val="center"/>
              <w:rPr>
                <w:rFonts w:ascii="Arial" w:hAnsi="Arial" w:cs="Arial"/>
                <w:sz w:val="22"/>
                <w:szCs w:val="22"/>
              </w:rPr>
            </w:pPr>
            <w:r>
              <w:rPr>
                <w:rFonts w:ascii="Arial" w:hAnsi="Arial" w:cs="Arial"/>
                <w:sz w:val="22"/>
                <w:szCs w:val="22"/>
              </w:rPr>
              <w:t>0.22</w:t>
            </w:r>
          </w:p>
        </w:tc>
        <w:tc>
          <w:tcPr>
            <w:tcW w:w="1630" w:type="dxa"/>
            <w:tcBorders>
              <w:left w:val="single" w:sz="4" w:space="0" w:color="auto"/>
              <w:bottom w:val="single" w:sz="4" w:space="0" w:color="auto"/>
              <w:right w:val="single" w:sz="4" w:space="0" w:color="auto"/>
            </w:tcBorders>
          </w:tcPr>
          <w:p w:rsidR="00093ACE" w:rsidRDefault="00093ACE" w:rsidP="00215741">
            <w:pPr>
              <w:spacing w:before="20" w:after="20"/>
              <w:jc w:val="center"/>
              <w:rPr>
                <w:rFonts w:ascii="Arial" w:hAnsi="Arial" w:cs="Arial"/>
                <w:sz w:val="22"/>
                <w:szCs w:val="22"/>
              </w:rPr>
            </w:pPr>
          </w:p>
        </w:tc>
      </w:tr>
    </w:tbl>
    <w:p w:rsidR="00D456C3" w:rsidRPr="00EB516D" w:rsidRDefault="00D456C3" w:rsidP="0086707A">
      <w:pPr>
        <w:rPr>
          <w:rFonts w:ascii="Arial" w:hAnsi="Arial" w:cs="Arial"/>
          <w:sz w:val="22"/>
          <w:szCs w:val="22"/>
        </w:rPr>
      </w:pPr>
    </w:p>
    <w:p w:rsidR="00C30BBA" w:rsidRDefault="00C30BBA" w:rsidP="0086707A">
      <w:pPr>
        <w:rPr>
          <w:rFonts w:ascii="Arial" w:hAnsi="Arial" w:cs="Arial"/>
          <w:sz w:val="22"/>
          <w:szCs w:val="22"/>
        </w:rPr>
      </w:pPr>
      <w:r>
        <w:rPr>
          <w:rFonts w:ascii="Arial" w:hAnsi="Arial" w:cs="Arial"/>
          <w:sz w:val="22"/>
          <w:szCs w:val="22"/>
        </w:rPr>
        <w:t xml:space="preserve">The soil is strongly acid, has a low cation exchange capacity (CEC) and a </w:t>
      </w:r>
      <w:r w:rsidR="009E79D1">
        <w:rPr>
          <w:rFonts w:ascii="Arial" w:hAnsi="Arial" w:cs="Arial"/>
          <w:sz w:val="22"/>
          <w:szCs w:val="22"/>
        </w:rPr>
        <w:t xml:space="preserve">very </w:t>
      </w:r>
      <w:r>
        <w:rPr>
          <w:rFonts w:ascii="Arial" w:hAnsi="Arial" w:cs="Arial"/>
          <w:sz w:val="22"/>
          <w:szCs w:val="22"/>
        </w:rPr>
        <w:t>low content of exchangeable bases</w:t>
      </w:r>
      <w:r w:rsidR="009E79D1">
        <w:rPr>
          <w:rFonts w:ascii="Arial" w:hAnsi="Arial" w:cs="Arial"/>
          <w:sz w:val="22"/>
          <w:szCs w:val="22"/>
        </w:rPr>
        <w:t xml:space="preserve"> and available phosphate</w:t>
      </w:r>
      <w:r>
        <w:rPr>
          <w:rFonts w:ascii="Arial" w:hAnsi="Arial" w:cs="Arial"/>
          <w:sz w:val="22"/>
          <w:szCs w:val="22"/>
        </w:rPr>
        <w:t>. Organic matter content is also low.</w:t>
      </w:r>
      <w:r w:rsidR="00AC437A">
        <w:rPr>
          <w:rFonts w:ascii="Arial" w:hAnsi="Arial" w:cs="Arial"/>
          <w:sz w:val="22"/>
          <w:szCs w:val="22"/>
        </w:rPr>
        <w:t xml:space="preserve"> The topsoil is less acid and has somewhat higher fertility than the subsoil, but overall the soil is of low fertility and has little potential for sustained </w:t>
      </w:r>
      <w:r w:rsidR="00642475">
        <w:rPr>
          <w:rFonts w:ascii="Arial" w:hAnsi="Arial" w:cs="Arial"/>
          <w:sz w:val="22"/>
          <w:szCs w:val="22"/>
        </w:rPr>
        <w:t>farming.</w:t>
      </w:r>
      <w:r w:rsidR="00AC437A">
        <w:rPr>
          <w:rFonts w:ascii="Arial" w:hAnsi="Arial" w:cs="Arial"/>
          <w:sz w:val="22"/>
          <w:szCs w:val="22"/>
        </w:rPr>
        <w:t xml:space="preserve"> </w:t>
      </w:r>
    </w:p>
    <w:p w:rsidR="00C30BBA" w:rsidRDefault="00C30BBA" w:rsidP="0086707A">
      <w:pPr>
        <w:rPr>
          <w:rFonts w:ascii="Arial" w:hAnsi="Arial" w:cs="Arial"/>
          <w:sz w:val="22"/>
          <w:szCs w:val="22"/>
        </w:rPr>
      </w:pPr>
    </w:p>
    <w:p w:rsidR="00A12594" w:rsidRPr="003F32AD" w:rsidRDefault="00642475" w:rsidP="0086707A">
      <w:pPr>
        <w:rPr>
          <w:rFonts w:ascii="Arial" w:hAnsi="Arial" w:cs="Arial"/>
          <w:sz w:val="22"/>
          <w:szCs w:val="22"/>
        </w:rPr>
      </w:pPr>
      <w:r>
        <w:rPr>
          <w:rFonts w:ascii="Arial" w:hAnsi="Arial" w:cs="Arial"/>
          <w:sz w:val="22"/>
          <w:szCs w:val="22"/>
        </w:rPr>
        <w:t xml:space="preserve">The </w:t>
      </w:r>
      <w:proofErr w:type="spellStart"/>
      <w:r>
        <w:rPr>
          <w:rFonts w:ascii="Arial" w:hAnsi="Arial" w:cs="Arial"/>
          <w:sz w:val="22"/>
          <w:szCs w:val="22"/>
        </w:rPr>
        <w:t>CEC</w:t>
      </w:r>
      <w:r w:rsidRPr="00642475">
        <w:rPr>
          <w:rFonts w:ascii="Arial" w:hAnsi="Arial" w:cs="Arial"/>
          <w:sz w:val="22"/>
          <w:szCs w:val="22"/>
          <w:vertAlign w:val="subscript"/>
        </w:rPr>
        <w:t>clay</w:t>
      </w:r>
      <w:proofErr w:type="spellEnd"/>
      <w:r>
        <w:rPr>
          <w:rFonts w:ascii="Arial" w:hAnsi="Arial" w:cs="Arial"/>
          <w:sz w:val="22"/>
          <w:szCs w:val="22"/>
        </w:rPr>
        <w:t xml:space="preserve"> values (of &gt;24</w:t>
      </w:r>
      <w:r w:rsidR="00533BE9">
        <w:rPr>
          <w:rFonts w:ascii="Arial" w:hAnsi="Arial" w:cs="Arial"/>
          <w:sz w:val="22"/>
          <w:szCs w:val="22"/>
        </w:rPr>
        <w:t xml:space="preserve"> </w:t>
      </w:r>
      <w:proofErr w:type="spellStart"/>
      <w:r w:rsidR="00533BE9" w:rsidRPr="00624562">
        <w:rPr>
          <w:rFonts w:ascii="Arial" w:hAnsi="Arial" w:cs="Arial"/>
          <w:sz w:val="22"/>
          <w:szCs w:val="22"/>
        </w:rPr>
        <w:t>cmol</w:t>
      </w:r>
      <w:proofErr w:type="spellEnd"/>
      <w:r w:rsidR="00533BE9" w:rsidRPr="00624562">
        <w:rPr>
          <w:rFonts w:ascii="Arial" w:hAnsi="Arial" w:cs="Arial"/>
          <w:sz w:val="22"/>
          <w:szCs w:val="22"/>
        </w:rPr>
        <w:t>/kg</w:t>
      </w:r>
      <w:r>
        <w:rPr>
          <w:rFonts w:ascii="Arial" w:hAnsi="Arial" w:cs="Arial"/>
          <w:sz w:val="22"/>
          <w:szCs w:val="22"/>
        </w:rPr>
        <w:t xml:space="preserve">) preclude a </w:t>
      </w:r>
      <w:proofErr w:type="spellStart"/>
      <w:r>
        <w:rPr>
          <w:rFonts w:ascii="Arial" w:hAnsi="Arial" w:cs="Arial"/>
          <w:sz w:val="22"/>
          <w:szCs w:val="22"/>
        </w:rPr>
        <w:t>Ferralsol</w:t>
      </w:r>
      <w:proofErr w:type="spellEnd"/>
      <w:r>
        <w:rPr>
          <w:rFonts w:ascii="Arial" w:hAnsi="Arial" w:cs="Arial"/>
          <w:sz w:val="22"/>
          <w:szCs w:val="22"/>
        </w:rPr>
        <w:t xml:space="preserve"> or </w:t>
      </w:r>
      <w:proofErr w:type="spellStart"/>
      <w:r>
        <w:rPr>
          <w:rFonts w:ascii="Arial" w:hAnsi="Arial" w:cs="Arial"/>
          <w:sz w:val="22"/>
          <w:szCs w:val="22"/>
        </w:rPr>
        <w:t>ferralitic</w:t>
      </w:r>
      <w:proofErr w:type="spellEnd"/>
      <w:r>
        <w:rPr>
          <w:rFonts w:ascii="Arial" w:hAnsi="Arial" w:cs="Arial"/>
          <w:sz w:val="22"/>
          <w:szCs w:val="22"/>
        </w:rPr>
        <w:t xml:space="preserve"> classification. Although </w:t>
      </w:r>
      <w:proofErr w:type="spellStart"/>
      <w:r>
        <w:rPr>
          <w:rFonts w:ascii="Arial" w:hAnsi="Arial" w:cs="Arial"/>
          <w:sz w:val="22"/>
          <w:szCs w:val="22"/>
        </w:rPr>
        <w:t>clayskins</w:t>
      </w:r>
      <w:proofErr w:type="spellEnd"/>
      <w:r>
        <w:rPr>
          <w:rFonts w:ascii="Arial" w:hAnsi="Arial" w:cs="Arial"/>
          <w:sz w:val="22"/>
          <w:szCs w:val="22"/>
        </w:rPr>
        <w:t xml:space="preserve"> were not observed in the soil profile the strong acidi</w:t>
      </w:r>
      <w:r w:rsidR="004D3466">
        <w:rPr>
          <w:rFonts w:ascii="Arial" w:hAnsi="Arial" w:cs="Arial"/>
          <w:sz w:val="22"/>
          <w:szCs w:val="22"/>
        </w:rPr>
        <w:t>ty</w:t>
      </w:r>
      <w:r w:rsidR="00A52D5D">
        <w:rPr>
          <w:rFonts w:ascii="Arial" w:hAnsi="Arial" w:cs="Arial"/>
          <w:sz w:val="22"/>
          <w:szCs w:val="22"/>
        </w:rPr>
        <w:t>,</w:t>
      </w:r>
      <w:r w:rsidR="004D3466">
        <w:rPr>
          <w:rFonts w:ascii="Arial" w:hAnsi="Arial" w:cs="Arial"/>
          <w:sz w:val="22"/>
          <w:szCs w:val="22"/>
        </w:rPr>
        <w:t xml:space="preserve"> the significantly higher clay content below the topsoil</w:t>
      </w:r>
      <w:r w:rsidR="00A52D5D">
        <w:rPr>
          <w:rFonts w:ascii="Arial" w:hAnsi="Arial" w:cs="Arial"/>
          <w:sz w:val="22"/>
          <w:szCs w:val="22"/>
        </w:rPr>
        <w:t>, the low (&lt;50%) base saturation and</w:t>
      </w:r>
      <w:r w:rsidR="00533BE9">
        <w:rPr>
          <w:rFonts w:ascii="Arial" w:hAnsi="Arial" w:cs="Arial"/>
          <w:sz w:val="22"/>
          <w:szCs w:val="22"/>
        </w:rPr>
        <w:t xml:space="preserve"> its landscape position</w:t>
      </w:r>
      <w:r w:rsidR="00A52D5D">
        <w:rPr>
          <w:rFonts w:ascii="Arial" w:hAnsi="Arial" w:cs="Arial"/>
          <w:sz w:val="22"/>
          <w:szCs w:val="22"/>
        </w:rPr>
        <w:t xml:space="preserve"> all </w:t>
      </w:r>
      <w:r w:rsidR="00533BE9">
        <w:rPr>
          <w:rFonts w:ascii="Arial" w:hAnsi="Arial" w:cs="Arial"/>
          <w:sz w:val="22"/>
          <w:szCs w:val="22"/>
        </w:rPr>
        <w:t xml:space="preserve">suggest that the soil is a Haplic </w:t>
      </w:r>
      <w:proofErr w:type="spellStart"/>
      <w:r w:rsidR="00533BE9">
        <w:rPr>
          <w:rFonts w:ascii="Arial" w:hAnsi="Arial" w:cs="Arial"/>
          <w:sz w:val="22"/>
          <w:szCs w:val="22"/>
        </w:rPr>
        <w:t>Alisol</w:t>
      </w:r>
      <w:proofErr w:type="spellEnd"/>
      <w:r w:rsidR="00533BE9">
        <w:rPr>
          <w:rFonts w:ascii="Arial" w:hAnsi="Arial" w:cs="Arial"/>
          <w:sz w:val="22"/>
          <w:szCs w:val="22"/>
        </w:rPr>
        <w:t xml:space="preserve"> (Chromic).</w:t>
      </w:r>
      <w:r w:rsidR="00F77C3A">
        <w:rPr>
          <w:rStyle w:val="FootnoteReference"/>
          <w:rFonts w:ascii="Arial" w:hAnsi="Arial" w:cs="Arial"/>
          <w:sz w:val="22"/>
          <w:szCs w:val="22"/>
        </w:rPr>
        <w:footnoteReference w:id="4"/>
      </w:r>
    </w:p>
    <w:p w:rsidR="00715C4B" w:rsidRPr="00715C4B" w:rsidRDefault="00715C4B" w:rsidP="0086707A">
      <w:pPr>
        <w:rPr>
          <w:rFonts w:ascii="Arial" w:hAnsi="Arial" w:cs="Arial"/>
          <w:sz w:val="22"/>
          <w:szCs w:val="22"/>
        </w:rPr>
      </w:pPr>
    </w:p>
    <w:p w:rsidR="009B6D37" w:rsidRDefault="00942737" w:rsidP="0086707A">
      <w:pPr>
        <w:rPr>
          <w:rFonts w:ascii="Arial" w:hAnsi="Arial" w:cs="Arial"/>
          <w:sz w:val="22"/>
          <w:szCs w:val="22"/>
        </w:rPr>
      </w:pPr>
      <w:r>
        <w:rPr>
          <w:rFonts w:ascii="Arial" w:hAnsi="Arial" w:cs="Arial"/>
          <w:sz w:val="22"/>
          <w:szCs w:val="22"/>
        </w:rPr>
        <w:t xml:space="preserve">The other soil type (A2) found on the rolling African Surface is </w:t>
      </w:r>
      <w:r w:rsidR="0055741D">
        <w:rPr>
          <w:rFonts w:ascii="Arial" w:hAnsi="Arial" w:cs="Arial"/>
          <w:sz w:val="22"/>
          <w:szCs w:val="22"/>
        </w:rPr>
        <w:t xml:space="preserve">similar to type A1 except that the subsoil is greyer in colour and the underlying gravelly horizons may start at about 1.0 m. The soil is less extensive than A1 </w:t>
      </w:r>
      <w:r>
        <w:rPr>
          <w:rFonts w:ascii="Arial" w:hAnsi="Arial" w:cs="Arial"/>
          <w:sz w:val="22"/>
          <w:szCs w:val="22"/>
        </w:rPr>
        <w:t>a</w:t>
      </w:r>
      <w:r w:rsidR="0055741D">
        <w:rPr>
          <w:rFonts w:ascii="Arial" w:hAnsi="Arial" w:cs="Arial"/>
          <w:sz w:val="22"/>
          <w:szCs w:val="22"/>
        </w:rPr>
        <w:t xml:space="preserve">nd was not analysed. A similar low fertility and </w:t>
      </w:r>
      <w:r w:rsidR="00B6398F">
        <w:rPr>
          <w:rFonts w:ascii="Arial" w:hAnsi="Arial" w:cs="Arial"/>
          <w:sz w:val="22"/>
          <w:szCs w:val="22"/>
        </w:rPr>
        <w:t xml:space="preserve">a </w:t>
      </w:r>
      <w:r w:rsidR="0055741D">
        <w:rPr>
          <w:rFonts w:ascii="Arial" w:hAnsi="Arial" w:cs="Arial"/>
          <w:sz w:val="22"/>
          <w:szCs w:val="22"/>
        </w:rPr>
        <w:t xml:space="preserve">Haplic </w:t>
      </w:r>
      <w:proofErr w:type="spellStart"/>
      <w:r w:rsidR="0055741D">
        <w:rPr>
          <w:rFonts w:ascii="Arial" w:hAnsi="Arial" w:cs="Arial"/>
          <w:sz w:val="22"/>
          <w:szCs w:val="22"/>
        </w:rPr>
        <w:t>Alisol</w:t>
      </w:r>
      <w:proofErr w:type="spellEnd"/>
      <w:r w:rsidR="0055741D">
        <w:rPr>
          <w:rFonts w:ascii="Arial" w:hAnsi="Arial" w:cs="Arial"/>
          <w:sz w:val="22"/>
          <w:szCs w:val="22"/>
        </w:rPr>
        <w:t xml:space="preserve"> classification are assumed.</w:t>
      </w:r>
    </w:p>
    <w:p w:rsidR="0055741D" w:rsidRPr="00715C4B" w:rsidRDefault="0055741D" w:rsidP="0086707A">
      <w:pPr>
        <w:rPr>
          <w:rFonts w:ascii="Arial" w:hAnsi="Arial" w:cs="Arial"/>
          <w:sz w:val="22"/>
          <w:szCs w:val="22"/>
        </w:rPr>
      </w:pPr>
    </w:p>
    <w:p w:rsidR="009B6D37" w:rsidRPr="00B6398F" w:rsidRDefault="009B6D37" w:rsidP="0086707A">
      <w:pPr>
        <w:rPr>
          <w:rFonts w:ascii="Arial" w:hAnsi="Arial" w:cs="Arial"/>
          <w:b/>
          <w:i/>
          <w:sz w:val="22"/>
          <w:szCs w:val="22"/>
        </w:rPr>
      </w:pPr>
      <w:r w:rsidRPr="00B6398F">
        <w:rPr>
          <w:rFonts w:ascii="Arial" w:hAnsi="Arial" w:cs="Arial"/>
          <w:b/>
          <w:i/>
          <w:sz w:val="22"/>
          <w:szCs w:val="22"/>
        </w:rPr>
        <w:t>Soils of the Rift Valley Escarpment</w:t>
      </w:r>
      <w:r w:rsidR="00B6398F" w:rsidRPr="00B6398F">
        <w:rPr>
          <w:rFonts w:ascii="Arial" w:hAnsi="Arial" w:cs="Arial"/>
          <w:b/>
          <w:i/>
          <w:sz w:val="22"/>
          <w:szCs w:val="22"/>
        </w:rPr>
        <w:t xml:space="preserve"> (landform B)</w:t>
      </w:r>
    </w:p>
    <w:p w:rsidR="009B6D37" w:rsidRDefault="009B6D37" w:rsidP="0086707A">
      <w:pPr>
        <w:rPr>
          <w:rFonts w:ascii="Arial" w:hAnsi="Arial" w:cs="Arial"/>
          <w:sz w:val="22"/>
          <w:szCs w:val="22"/>
        </w:rPr>
      </w:pPr>
    </w:p>
    <w:p w:rsidR="007323F7" w:rsidRDefault="00B6398F" w:rsidP="0086707A">
      <w:pPr>
        <w:rPr>
          <w:rFonts w:ascii="Arial" w:hAnsi="Arial" w:cs="Arial"/>
          <w:sz w:val="22"/>
          <w:szCs w:val="22"/>
        </w:rPr>
      </w:pPr>
      <w:r>
        <w:rPr>
          <w:rFonts w:ascii="Arial" w:hAnsi="Arial" w:cs="Arial"/>
          <w:sz w:val="22"/>
          <w:szCs w:val="22"/>
        </w:rPr>
        <w:t>The RVE is a</w:t>
      </w:r>
      <w:r w:rsidRPr="00B6398F">
        <w:rPr>
          <w:rFonts w:ascii="Arial" w:hAnsi="Arial" w:cs="Arial"/>
          <w:sz w:val="22"/>
          <w:szCs w:val="22"/>
        </w:rPr>
        <w:t xml:space="preserve"> steeply sloping fault-line </w:t>
      </w:r>
      <w:r w:rsidR="00D04EA1">
        <w:rPr>
          <w:rFonts w:ascii="Arial" w:hAnsi="Arial" w:cs="Arial"/>
          <w:sz w:val="22"/>
          <w:szCs w:val="22"/>
        </w:rPr>
        <w:t xml:space="preserve">with about </w:t>
      </w:r>
      <w:r w:rsidR="00D04EA1" w:rsidRPr="00B6398F">
        <w:rPr>
          <w:rFonts w:ascii="Arial" w:hAnsi="Arial" w:cs="Arial"/>
          <w:sz w:val="22"/>
          <w:szCs w:val="22"/>
        </w:rPr>
        <w:t>300</w:t>
      </w:r>
      <w:r w:rsidR="00D04EA1">
        <w:rPr>
          <w:rFonts w:ascii="Arial" w:hAnsi="Arial" w:cs="Arial"/>
          <w:sz w:val="22"/>
          <w:szCs w:val="22"/>
        </w:rPr>
        <w:t xml:space="preserve"> </w:t>
      </w:r>
      <w:r w:rsidR="00D04EA1" w:rsidRPr="00B6398F">
        <w:rPr>
          <w:rFonts w:ascii="Arial" w:hAnsi="Arial" w:cs="Arial"/>
          <w:sz w:val="22"/>
          <w:szCs w:val="22"/>
        </w:rPr>
        <w:t>m relative relief</w:t>
      </w:r>
      <w:r w:rsidR="00D04EA1">
        <w:rPr>
          <w:rFonts w:ascii="Arial" w:hAnsi="Arial" w:cs="Arial"/>
          <w:sz w:val="22"/>
          <w:szCs w:val="22"/>
        </w:rPr>
        <w:t xml:space="preserve"> </w:t>
      </w:r>
      <w:r>
        <w:rPr>
          <w:rFonts w:ascii="Arial" w:hAnsi="Arial" w:cs="Arial"/>
          <w:sz w:val="22"/>
          <w:szCs w:val="22"/>
        </w:rPr>
        <w:t>separating the African Surface (above) from the Rift Valley floor below.</w:t>
      </w:r>
      <w:r w:rsidR="00D04EA1">
        <w:rPr>
          <w:rFonts w:ascii="Arial" w:hAnsi="Arial" w:cs="Arial"/>
          <w:sz w:val="22"/>
          <w:szCs w:val="22"/>
        </w:rPr>
        <w:t xml:space="preserve"> The scarp is</w:t>
      </w:r>
      <w:r w:rsidRPr="00B6398F">
        <w:rPr>
          <w:rFonts w:ascii="Arial" w:hAnsi="Arial" w:cs="Arial"/>
          <w:sz w:val="22"/>
          <w:szCs w:val="22"/>
        </w:rPr>
        <w:t xml:space="preserve"> dissected by narrow and incised streams</w:t>
      </w:r>
      <w:r w:rsidR="00D04EA1">
        <w:rPr>
          <w:rFonts w:ascii="Arial" w:hAnsi="Arial" w:cs="Arial"/>
          <w:sz w:val="22"/>
          <w:szCs w:val="22"/>
        </w:rPr>
        <w:t xml:space="preserve"> flowing off the African Surface</w:t>
      </w:r>
      <w:r w:rsidRPr="00B6398F">
        <w:rPr>
          <w:rFonts w:ascii="Arial" w:hAnsi="Arial" w:cs="Arial"/>
          <w:sz w:val="22"/>
          <w:szCs w:val="22"/>
        </w:rPr>
        <w:t xml:space="preserve">. </w:t>
      </w:r>
    </w:p>
    <w:p w:rsidR="007323F7" w:rsidRDefault="007323F7" w:rsidP="0086707A">
      <w:pPr>
        <w:rPr>
          <w:rFonts w:ascii="Arial" w:hAnsi="Arial" w:cs="Arial"/>
          <w:sz w:val="22"/>
          <w:szCs w:val="22"/>
        </w:rPr>
      </w:pPr>
    </w:p>
    <w:p w:rsidR="006E6041" w:rsidRDefault="00C8119D" w:rsidP="0086707A">
      <w:pPr>
        <w:rPr>
          <w:rFonts w:ascii="Arial" w:hAnsi="Arial" w:cs="Arial"/>
          <w:sz w:val="22"/>
          <w:szCs w:val="22"/>
        </w:rPr>
      </w:pPr>
      <w:r>
        <w:rPr>
          <w:rFonts w:ascii="Arial" w:hAnsi="Arial" w:cs="Arial"/>
          <w:sz w:val="22"/>
          <w:szCs w:val="22"/>
        </w:rPr>
        <w:t>The land has no agricultural potential and the soils were not examined in any detail</w:t>
      </w:r>
      <w:r w:rsidR="001C23ED">
        <w:rPr>
          <w:rFonts w:ascii="Arial" w:hAnsi="Arial" w:cs="Arial"/>
          <w:sz w:val="22"/>
          <w:szCs w:val="22"/>
        </w:rPr>
        <w:t>.</w:t>
      </w:r>
      <w:r>
        <w:rPr>
          <w:rFonts w:ascii="Arial" w:hAnsi="Arial" w:cs="Arial"/>
          <w:sz w:val="22"/>
          <w:szCs w:val="22"/>
        </w:rPr>
        <w:t xml:space="preserve"> </w:t>
      </w:r>
      <w:r w:rsidRPr="001C23ED">
        <w:rPr>
          <w:rFonts w:ascii="Arial" w:hAnsi="Arial" w:cs="Arial"/>
          <w:sz w:val="22"/>
          <w:szCs w:val="22"/>
          <w:u w:val="single"/>
        </w:rPr>
        <w:t>Table 1</w:t>
      </w:r>
      <w:r>
        <w:rPr>
          <w:rFonts w:ascii="Arial" w:hAnsi="Arial" w:cs="Arial"/>
          <w:sz w:val="22"/>
          <w:szCs w:val="22"/>
        </w:rPr>
        <w:t xml:space="preserve"> summarises the main types found and gives their WRB classification.</w:t>
      </w:r>
    </w:p>
    <w:p w:rsidR="006E6041" w:rsidRDefault="006E6041" w:rsidP="0086707A">
      <w:pPr>
        <w:rPr>
          <w:rFonts w:ascii="Arial" w:hAnsi="Arial" w:cs="Arial"/>
          <w:sz w:val="22"/>
          <w:szCs w:val="22"/>
        </w:rPr>
      </w:pPr>
    </w:p>
    <w:p w:rsidR="007631D5" w:rsidRDefault="007323F7" w:rsidP="0086707A">
      <w:pPr>
        <w:rPr>
          <w:rFonts w:ascii="Arial" w:hAnsi="Arial" w:cs="Arial"/>
          <w:sz w:val="22"/>
          <w:szCs w:val="22"/>
        </w:rPr>
      </w:pPr>
      <w:r>
        <w:rPr>
          <w:rFonts w:ascii="Arial" w:hAnsi="Arial" w:cs="Arial"/>
          <w:sz w:val="22"/>
          <w:szCs w:val="22"/>
        </w:rPr>
        <w:t>Slopes typically range from 15% to 40% and s</w:t>
      </w:r>
      <w:r w:rsidR="00B6398F" w:rsidRPr="00B6398F">
        <w:rPr>
          <w:rFonts w:ascii="Arial" w:hAnsi="Arial" w:cs="Arial"/>
          <w:sz w:val="22"/>
          <w:szCs w:val="22"/>
        </w:rPr>
        <w:t>hallow, skeletal soils predominate.</w:t>
      </w:r>
      <w:r>
        <w:rPr>
          <w:rFonts w:ascii="Arial" w:hAnsi="Arial" w:cs="Arial"/>
          <w:sz w:val="22"/>
          <w:szCs w:val="22"/>
        </w:rPr>
        <w:t xml:space="preserve"> </w:t>
      </w:r>
      <w:r w:rsidR="007631D5">
        <w:rPr>
          <w:rFonts w:ascii="Arial" w:hAnsi="Arial" w:cs="Arial"/>
          <w:sz w:val="22"/>
          <w:szCs w:val="22"/>
        </w:rPr>
        <w:t xml:space="preserve">These soils are classified as </w:t>
      </w:r>
      <w:proofErr w:type="spellStart"/>
      <w:r w:rsidR="007631D5">
        <w:rPr>
          <w:rFonts w:ascii="Arial" w:hAnsi="Arial" w:cs="Arial"/>
          <w:sz w:val="22"/>
          <w:szCs w:val="22"/>
        </w:rPr>
        <w:t>Hyperskeletic</w:t>
      </w:r>
      <w:proofErr w:type="spellEnd"/>
      <w:r w:rsidR="007631D5">
        <w:rPr>
          <w:rFonts w:ascii="Arial" w:hAnsi="Arial" w:cs="Arial"/>
          <w:sz w:val="22"/>
          <w:szCs w:val="22"/>
        </w:rPr>
        <w:t xml:space="preserve"> </w:t>
      </w:r>
      <w:proofErr w:type="spellStart"/>
      <w:r w:rsidR="007631D5">
        <w:rPr>
          <w:rFonts w:ascii="Arial" w:hAnsi="Arial" w:cs="Arial"/>
          <w:sz w:val="22"/>
          <w:szCs w:val="22"/>
        </w:rPr>
        <w:t>Leptosols</w:t>
      </w:r>
      <w:proofErr w:type="spellEnd"/>
      <w:r w:rsidR="007631D5">
        <w:rPr>
          <w:rFonts w:ascii="Arial" w:hAnsi="Arial" w:cs="Arial"/>
          <w:sz w:val="22"/>
          <w:szCs w:val="22"/>
        </w:rPr>
        <w:t xml:space="preserve"> (where ‘</w:t>
      </w:r>
      <w:proofErr w:type="spellStart"/>
      <w:r w:rsidR="007631D5">
        <w:rPr>
          <w:rFonts w:ascii="Arial" w:hAnsi="Arial" w:cs="Arial"/>
          <w:sz w:val="22"/>
          <w:szCs w:val="22"/>
        </w:rPr>
        <w:t>hyperskeletic</w:t>
      </w:r>
      <w:proofErr w:type="spellEnd"/>
      <w:r w:rsidR="007631D5">
        <w:rPr>
          <w:rFonts w:ascii="Arial" w:hAnsi="Arial" w:cs="Arial"/>
          <w:sz w:val="22"/>
          <w:szCs w:val="22"/>
        </w:rPr>
        <w:t>’ denotes very stony and ‘</w:t>
      </w:r>
      <w:proofErr w:type="spellStart"/>
      <w:r w:rsidR="007631D5">
        <w:rPr>
          <w:rFonts w:ascii="Arial" w:hAnsi="Arial" w:cs="Arial"/>
          <w:sz w:val="22"/>
          <w:szCs w:val="22"/>
        </w:rPr>
        <w:t>Leptosols</w:t>
      </w:r>
      <w:proofErr w:type="spellEnd"/>
      <w:r w:rsidR="007631D5">
        <w:rPr>
          <w:rFonts w:ascii="Arial" w:hAnsi="Arial" w:cs="Arial"/>
          <w:sz w:val="22"/>
          <w:szCs w:val="22"/>
        </w:rPr>
        <w:t xml:space="preserve">’ are </w:t>
      </w:r>
      <w:r w:rsidR="00C8119D">
        <w:rPr>
          <w:rFonts w:ascii="Arial" w:hAnsi="Arial" w:cs="Arial"/>
          <w:sz w:val="22"/>
          <w:szCs w:val="22"/>
        </w:rPr>
        <w:t xml:space="preserve">either </w:t>
      </w:r>
      <w:r w:rsidR="007631D5">
        <w:rPr>
          <w:rFonts w:ascii="Arial" w:hAnsi="Arial" w:cs="Arial"/>
          <w:sz w:val="22"/>
          <w:szCs w:val="22"/>
        </w:rPr>
        <w:t>shallow (0.25 m) soils over rock or very stony soils throughout).</w:t>
      </w:r>
    </w:p>
    <w:p w:rsidR="00B6398F" w:rsidRDefault="00B6398F" w:rsidP="0086707A">
      <w:pPr>
        <w:rPr>
          <w:rFonts w:ascii="Arial" w:hAnsi="Arial" w:cs="Arial"/>
          <w:sz w:val="22"/>
          <w:szCs w:val="22"/>
        </w:rPr>
      </w:pPr>
    </w:p>
    <w:p w:rsidR="009B6D37" w:rsidRPr="00744A5C" w:rsidRDefault="009B6D37" w:rsidP="0086707A">
      <w:pPr>
        <w:rPr>
          <w:rFonts w:ascii="Arial" w:hAnsi="Arial" w:cs="Arial"/>
          <w:b/>
          <w:i/>
          <w:sz w:val="22"/>
          <w:szCs w:val="22"/>
        </w:rPr>
      </w:pPr>
      <w:r w:rsidRPr="00744A5C">
        <w:rPr>
          <w:rFonts w:ascii="Arial" w:hAnsi="Arial" w:cs="Arial"/>
          <w:b/>
          <w:i/>
          <w:sz w:val="22"/>
          <w:szCs w:val="22"/>
        </w:rPr>
        <w:t xml:space="preserve">Soils of the Rift Valley </w:t>
      </w:r>
      <w:r w:rsidR="009E79D1" w:rsidRPr="00744A5C">
        <w:rPr>
          <w:rFonts w:ascii="Arial" w:hAnsi="Arial" w:cs="Arial"/>
          <w:b/>
          <w:i/>
          <w:sz w:val="22"/>
          <w:szCs w:val="22"/>
        </w:rPr>
        <w:t>f</w:t>
      </w:r>
      <w:r w:rsidRPr="00744A5C">
        <w:rPr>
          <w:rFonts w:ascii="Arial" w:hAnsi="Arial" w:cs="Arial"/>
          <w:b/>
          <w:i/>
          <w:sz w:val="22"/>
          <w:szCs w:val="22"/>
        </w:rPr>
        <w:t>loor</w:t>
      </w:r>
      <w:r w:rsidR="00B6398F" w:rsidRPr="00744A5C">
        <w:rPr>
          <w:rFonts w:ascii="Arial" w:hAnsi="Arial" w:cs="Arial"/>
          <w:b/>
          <w:i/>
          <w:sz w:val="22"/>
          <w:szCs w:val="22"/>
        </w:rPr>
        <w:t xml:space="preserve"> (landform C)</w:t>
      </w:r>
    </w:p>
    <w:p w:rsidR="00E17AEB" w:rsidRDefault="00E17AEB" w:rsidP="00E17AEB">
      <w:pPr>
        <w:rPr>
          <w:rFonts w:ascii="Arial" w:hAnsi="Arial" w:cs="Arial"/>
          <w:sz w:val="22"/>
          <w:szCs w:val="22"/>
        </w:rPr>
      </w:pPr>
    </w:p>
    <w:p w:rsidR="00744A5C" w:rsidRPr="00BA2EBC" w:rsidRDefault="009E79D1" w:rsidP="00E17AEB">
      <w:pPr>
        <w:rPr>
          <w:rFonts w:ascii="Arial" w:hAnsi="Arial" w:cs="Arial"/>
          <w:sz w:val="22"/>
          <w:szCs w:val="22"/>
        </w:rPr>
      </w:pPr>
      <w:r w:rsidRPr="00BA2EBC">
        <w:rPr>
          <w:rFonts w:ascii="Arial" w:hAnsi="Arial" w:cs="Arial"/>
          <w:sz w:val="22"/>
          <w:szCs w:val="22"/>
        </w:rPr>
        <w:t xml:space="preserve">Below the RVE occurs a Pleistocene alluvial plain at about 720m elevation. The plain comprises </w:t>
      </w:r>
      <w:r w:rsidR="005A3208" w:rsidRPr="00BA2EBC">
        <w:rPr>
          <w:rFonts w:ascii="Arial" w:hAnsi="Arial" w:cs="Arial"/>
          <w:sz w:val="22"/>
          <w:szCs w:val="22"/>
        </w:rPr>
        <w:t>old lake sediments overlain by fluvial</w:t>
      </w:r>
      <w:r w:rsidRPr="00BA2EBC">
        <w:rPr>
          <w:rFonts w:ascii="Arial" w:hAnsi="Arial" w:cs="Arial"/>
          <w:sz w:val="22"/>
          <w:szCs w:val="22"/>
        </w:rPr>
        <w:t xml:space="preserve"> sediment</w:t>
      </w:r>
      <w:r w:rsidR="005A3208" w:rsidRPr="00BA2EBC">
        <w:rPr>
          <w:rFonts w:ascii="Arial" w:hAnsi="Arial" w:cs="Arial"/>
          <w:sz w:val="22"/>
          <w:szCs w:val="22"/>
        </w:rPr>
        <w:t xml:space="preserve">s from the streams flowing across the lacustrine </w:t>
      </w:r>
      <w:r w:rsidR="001C23ED">
        <w:rPr>
          <w:rFonts w:ascii="Arial" w:hAnsi="Arial" w:cs="Arial"/>
          <w:sz w:val="22"/>
          <w:szCs w:val="22"/>
        </w:rPr>
        <w:t>deposits</w:t>
      </w:r>
      <w:r w:rsidR="005A3208" w:rsidRPr="00BA2EBC">
        <w:rPr>
          <w:rFonts w:ascii="Arial" w:hAnsi="Arial" w:cs="Arial"/>
          <w:sz w:val="22"/>
          <w:szCs w:val="22"/>
        </w:rPr>
        <w:t>.</w:t>
      </w:r>
      <w:r w:rsidRPr="00BA2EBC">
        <w:rPr>
          <w:rFonts w:ascii="Arial" w:hAnsi="Arial" w:cs="Arial"/>
          <w:sz w:val="22"/>
          <w:szCs w:val="22"/>
        </w:rPr>
        <w:t xml:space="preserve"> </w:t>
      </w:r>
      <w:r w:rsidR="00FB0D3E" w:rsidRPr="00BA2EBC">
        <w:rPr>
          <w:rFonts w:ascii="Arial" w:hAnsi="Arial" w:cs="Arial"/>
          <w:sz w:val="22"/>
          <w:szCs w:val="22"/>
        </w:rPr>
        <w:t>Streams are now incised</w:t>
      </w:r>
      <w:r w:rsidR="00121295" w:rsidRPr="00BA2EBC">
        <w:rPr>
          <w:rFonts w:ascii="Arial" w:hAnsi="Arial" w:cs="Arial"/>
          <w:sz w:val="22"/>
          <w:szCs w:val="22"/>
        </w:rPr>
        <w:t>, resulting in a landscape comprising gently sloping terrace remnants with well drained red</w:t>
      </w:r>
      <w:r w:rsidR="00D10990">
        <w:rPr>
          <w:rFonts w:ascii="Arial" w:hAnsi="Arial" w:cs="Arial"/>
          <w:sz w:val="22"/>
          <w:szCs w:val="22"/>
        </w:rPr>
        <w:t>dish</w:t>
      </w:r>
      <w:r w:rsidR="00121295" w:rsidRPr="00BA2EBC">
        <w:rPr>
          <w:rFonts w:ascii="Arial" w:hAnsi="Arial" w:cs="Arial"/>
          <w:sz w:val="22"/>
          <w:szCs w:val="22"/>
        </w:rPr>
        <w:t xml:space="preserve"> clay soils and intervening undulating valleys</w:t>
      </w:r>
      <w:r w:rsidR="00744A5C" w:rsidRPr="00BA2EBC">
        <w:rPr>
          <w:rFonts w:ascii="Arial" w:hAnsi="Arial" w:cs="Arial"/>
          <w:sz w:val="22"/>
          <w:szCs w:val="22"/>
        </w:rPr>
        <w:t xml:space="preserve"> with</w:t>
      </w:r>
      <w:r w:rsidR="00121295" w:rsidRPr="00BA2EBC">
        <w:rPr>
          <w:rFonts w:ascii="Arial" w:hAnsi="Arial" w:cs="Arial"/>
          <w:sz w:val="22"/>
          <w:szCs w:val="22"/>
        </w:rPr>
        <w:t xml:space="preserve"> variable</w:t>
      </w:r>
      <w:r w:rsidR="00744A5C" w:rsidRPr="00BA2EBC">
        <w:rPr>
          <w:rFonts w:ascii="Arial" w:hAnsi="Arial" w:cs="Arial"/>
          <w:sz w:val="22"/>
          <w:szCs w:val="22"/>
        </w:rPr>
        <w:t xml:space="preserve"> soils.</w:t>
      </w:r>
      <w:r w:rsidR="00BA2EBC">
        <w:rPr>
          <w:rFonts w:ascii="Arial" w:hAnsi="Arial" w:cs="Arial"/>
          <w:sz w:val="22"/>
          <w:szCs w:val="22"/>
        </w:rPr>
        <w:t xml:space="preserve"> </w:t>
      </w:r>
      <w:r w:rsidR="00BA2EBC" w:rsidRPr="001C23ED">
        <w:rPr>
          <w:rFonts w:ascii="Arial" w:hAnsi="Arial" w:cs="Arial"/>
          <w:sz w:val="22"/>
          <w:szCs w:val="22"/>
          <w:u w:val="single"/>
        </w:rPr>
        <w:t>Table 1</w:t>
      </w:r>
      <w:r w:rsidR="00BA2EBC">
        <w:rPr>
          <w:rFonts w:ascii="Arial" w:hAnsi="Arial" w:cs="Arial"/>
          <w:sz w:val="22"/>
          <w:szCs w:val="22"/>
        </w:rPr>
        <w:t xml:space="preserve"> describes </w:t>
      </w:r>
      <w:r w:rsidR="001C23ED">
        <w:rPr>
          <w:rFonts w:ascii="Arial" w:hAnsi="Arial" w:cs="Arial"/>
          <w:sz w:val="22"/>
          <w:szCs w:val="22"/>
        </w:rPr>
        <w:t xml:space="preserve">and classifies </w:t>
      </w:r>
      <w:r w:rsidR="00BA2EBC">
        <w:rPr>
          <w:rFonts w:ascii="Arial" w:hAnsi="Arial" w:cs="Arial"/>
          <w:sz w:val="22"/>
          <w:szCs w:val="22"/>
        </w:rPr>
        <w:t>the main soil types of the Rift Valley floor.</w:t>
      </w:r>
    </w:p>
    <w:p w:rsidR="00744A5C" w:rsidRPr="00BA2EBC" w:rsidRDefault="00744A5C" w:rsidP="00E17AEB">
      <w:pPr>
        <w:rPr>
          <w:rFonts w:ascii="Arial" w:hAnsi="Arial" w:cs="Arial"/>
          <w:sz w:val="22"/>
          <w:szCs w:val="22"/>
        </w:rPr>
      </w:pPr>
    </w:p>
    <w:p w:rsidR="002519E1" w:rsidRDefault="001C23ED" w:rsidP="002519E1">
      <w:pPr>
        <w:rPr>
          <w:rFonts w:ascii="Arial" w:hAnsi="Arial" w:cs="Arial"/>
          <w:sz w:val="22"/>
          <w:szCs w:val="22"/>
        </w:rPr>
      </w:pPr>
      <w:r w:rsidRPr="00913FEF">
        <w:rPr>
          <w:rFonts w:ascii="Arial" w:hAnsi="Arial" w:cs="Arial"/>
          <w:sz w:val="22"/>
          <w:szCs w:val="22"/>
        </w:rPr>
        <w:t>The interfluves all have a deep, well drained, reddish</w:t>
      </w:r>
      <w:r w:rsidR="00D10990" w:rsidRPr="00913FEF">
        <w:rPr>
          <w:rFonts w:ascii="Arial" w:hAnsi="Arial" w:cs="Arial"/>
          <w:sz w:val="22"/>
          <w:szCs w:val="22"/>
        </w:rPr>
        <w:t xml:space="preserve"> brown</w:t>
      </w:r>
      <w:r w:rsidRPr="00913FEF">
        <w:rPr>
          <w:rFonts w:ascii="Arial" w:hAnsi="Arial" w:cs="Arial"/>
          <w:sz w:val="22"/>
          <w:szCs w:val="22"/>
        </w:rPr>
        <w:t xml:space="preserve"> clay soil</w:t>
      </w:r>
      <w:r w:rsidR="002519E1" w:rsidRPr="00913FEF">
        <w:rPr>
          <w:rFonts w:ascii="Arial" w:hAnsi="Arial" w:cs="Arial"/>
          <w:sz w:val="22"/>
          <w:szCs w:val="22"/>
        </w:rPr>
        <w:t xml:space="preserve"> (type C1)</w:t>
      </w:r>
      <w:r w:rsidRPr="00913FEF">
        <w:rPr>
          <w:rFonts w:ascii="Arial" w:hAnsi="Arial" w:cs="Arial"/>
          <w:sz w:val="22"/>
          <w:szCs w:val="22"/>
        </w:rPr>
        <w:t>.</w:t>
      </w:r>
      <w:r w:rsidR="002519E1" w:rsidRPr="00913FEF">
        <w:rPr>
          <w:rFonts w:ascii="Arial" w:hAnsi="Arial" w:cs="Arial"/>
          <w:sz w:val="22"/>
          <w:szCs w:val="22"/>
        </w:rPr>
        <w:t xml:space="preserve"> </w:t>
      </w:r>
      <w:proofErr w:type="gramStart"/>
      <w:r w:rsidR="00913FEF" w:rsidRPr="00913FEF">
        <w:rPr>
          <w:rFonts w:ascii="Arial" w:hAnsi="Arial" w:cs="Arial"/>
          <w:sz w:val="22"/>
          <w:szCs w:val="22"/>
        </w:rPr>
        <w:t>A dark</w:t>
      </w:r>
      <w:proofErr w:type="gramEnd"/>
      <w:r w:rsidR="00913FEF" w:rsidRPr="00913FEF">
        <w:rPr>
          <w:rFonts w:ascii="Arial" w:hAnsi="Arial" w:cs="Arial"/>
          <w:sz w:val="22"/>
          <w:szCs w:val="22"/>
        </w:rPr>
        <w:t xml:space="preserve"> brown or dark reddish brown clay loam topsoil overlies a mainly dark reddish brown, </w:t>
      </w:r>
      <w:proofErr w:type="spellStart"/>
      <w:r w:rsidR="00913FEF" w:rsidRPr="00913FEF">
        <w:rPr>
          <w:rFonts w:ascii="Arial" w:hAnsi="Arial" w:cs="Arial"/>
          <w:sz w:val="22"/>
          <w:szCs w:val="22"/>
        </w:rPr>
        <w:t>stoneless</w:t>
      </w:r>
      <w:proofErr w:type="spellEnd"/>
      <w:r w:rsidR="005A71D9">
        <w:rPr>
          <w:rFonts w:ascii="Arial" w:hAnsi="Arial" w:cs="Arial"/>
          <w:sz w:val="22"/>
          <w:szCs w:val="22"/>
        </w:rPr>
        <w:t>, permeable</w:t>
      </w:r>
      <w:r w:rsidR="00913FEF" w:rsidRPr="00913FEF">
        <w:rPr>
          <w:rFonts w:ascii="Arial" w:hAnsi="Arial" w:cs="Arial"/>
          <w:sz w:val="22"/>
          <w:szCs w:val="22"/>
        </w:rPr>
        <w:t xml:space="preserve"> clay to at least 2.0 m depth.</w:t>
      </w:r>
      <w:r w:rsidR="00913FEF">
        <w:rPr>
          <w:rFonts w:ascii="Arial" w:hAnsi="Arial" w:cs="Arial"/>
          <w:sz w:val="22"/>
          <w:szCs w:val="22"/>
        </w:rPr>
        <w:t xml:space="preserve"> </w:t>
      </w:r>
      <w:r w:rsidR="002519E1" w:rsidRPr="00913FEF">
        <w:rPr>
          <w:rFonts w:ascii="Arial" w:hAnsi="Arial" w:cs="Arial"/>
          <w:sz w:val="22"/>
          <w:szCs w:val="22"/>
        </w:rPr>
        <w:t>From analysis of representative profiles N2 and N3 the key chemical characteristics</w:t>
      </w:r>
      <w:r w:rsidR="002519E1">
        <w:rPr>
          <w:rFonts w:ascii="Arial" w:hAnsi="Arial" w:cs="Arial"/>
          <w:sz w:val="22"/>
          <w:szCs w:val="22"/>
        </w:rPr>
        <w:t xml:space="preserve"> (averages) of soil type C1 are:</w:t>
      </w:r>
    </w:p>
    <w:p w:rsidR="002519E1" w:rsidRDefault="002519E1" w:rsidP="002519E1">
      <w:pPr>
        <w:rPr>
          <w:rFonts w:ascii="Arial" w:hAnsi="Arial"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630"/>
        <w:gridCol w:w="1630"/>
      </w:tblGrid>
      <w:tr w:rsidR="002519E1" w:rsidRPr="00215741" w:rsidTr="00093ACE">
        <w:tc>
          <w:tcPr>
            <w:tcW w:w="4253" w:type="dxa"/>
            <w:tcBorders>
              <w:top w:val="single" w:sz="4" w:space="0" w:color="auto"/>
              <w:left w:val="single" w:sz="4" w:space="0" w:color="auto"/>
              <w:bottom w:val="single" w:sz="4" w:space="0" w:color="auto"/>
              <w:right w:val="single" w:sz="4" w:space="0" w:color="auto"/>
            </w:tcBorders>
          </w:tcPr>
          <w:p w:rsidR="002519E1" w:rsidRPr="00215741" w:rsidRDefault="002519E1" w:rsidP="009A3788">
            <w:pPr>
              <w:spacing w:before="60" w:after="60"/>
              <w:rPr>
                <w:rFonts w:ascii="Arial" w:hAnsi="Arial" w:cs="Arial"/>
                <w:b/>
                <w:sz w:val="22"/>
                <w:szCs w:val="22"/>
              </w:rPr>
            </w:pPr>
            <w:r>
              <w:rPr>
                <w:rFonts w:ascii="Arial" w:hAnsi="Arial" w:cs="Arial"/>
                <w:b/>
                <w:sz w:val="22"/>
                <w:szCs w:val="22"/>
              </w:rPr>
              <w:t>Soil type C</w:t>
            </w:r>
            <w:r w:rsidRPr="00215741">
              <w:rPr>
                <w:rFonts w:ascii="Arial" w:hAnsi="Arial" w:cs="Arial"/>
                <w:b/>
                <w:sz w:val="22"/>
                <w:szCs w:val="22"/>
              </w:rPr>
              <w:t>1</w:t>
            </w:r>
          </w:p>
        </w:tc>
        <w:tc>
          <w:tcPr>
            <w:tcW w:w="1630" w:type="dxa"/>
            <w:tcBorders>
              <w:top w:val="single" w:sz="4" w:space="0" w:color="auto"/>
              <w:left w:val="single" w:sz="4" w:space="0" w:color="auto"/>
              <w:bottom w:val="single" w:sz="4" w:space="0" w:color="auto"/>
              <w:right w:val="single" w:sz="4" w:space="0" w:color="auto"/>
            </w:tcBorders>
          </w:tcPr>
          <w:p w:rsidR="002519E1" w:rsidRPr="00215741" w:rsidRDefault="002519E1" w:rsidP="009A3788">
            <w:pPr>
              <w:spacing w:before="60" w:after="60"/>
              <w:jc w:val="center"/>
              <w:rPr>
                <w:rFonts w:ascii="Arial" w:hAnsi="Arial" w:cs="Arial"/>
                <w:b/>
                <w:sz w:val="22"/>
                <w:szCs w:val="22"/>
              </w:rPr>
            </w:pPr>
            <w:r w:rsidRPr="00215741">
              <w:rPr>
                <w:rFonts w:ascii="Arial" w:hAnsi="Arial" w:cs="Arial"/>
                <w:b/>
                <w:sz w:val="22"/>
                <w:szCs w:val="22"/>
              </w:rPr>
              <w:t>topsoil</w:t>
            </w:r>
          </w:p>
        </w:tc>
        <w:tc>
          <w:tcPr>
            <w:tcW w:w="1630" w:type="dxa"/>
            <w:tcBorders>
              <w:top w:val="single" w:sz="4" w:space="0" w:color="auto"/>
              <w:left w:val="single" w:sz="4" w:space="0" w:color="auto"/>
              <w:bottom w:val="single" w:sz="4" w:space="0" w:color="auto"/>
              <w:right w:val="single" w:sz="4" w:space="0" w:color="auto"/>
            </w:tcBorders>
          </w:tcPr>
          <w:p w:rsidR="002519E1" w:rsidRPr="00215741" w:rsidRDefault="002519E1" w:rsidP="009A3788">
            <w:pPr>
              <w:spacing w:before="60" w:after="60"/>
              <w:jc w:val="center"/>
              <w:rPr>
                <w:rFonts w:ascii="Arial" w:hAnsi="Arial" w:cs="Arial"/>
                <w:b/>
                <w:sz w:val="22"/>
                <w:szCs w:val="22"/>
              </w:rPr>
            </w:pPr>
            <w:r w:rsidRPr="00215741">
              <w:rPr>
                <w:rFonts w:ascii="Arial" w:hAnsi="Arial" w:cs="Arial"/>
                <w:b/>
                <w:sz w:val="22"/>
                <w:szCs w:val="22"/>
              </w:rPr>
              <w:t>subsoil</w:t>
            </w:r>
          </w:p>
        </w:tc>
      </w:tr>
      <w:tr w:rsidR="002519E1" w:rsidTr="00093ACE">
        <w:tc>
          <w:tcPr>
            <w:tcW w:w="4253" w:type="dxa"/>
            <w:tcBorders>
              <w:top w:val="single" w:sz="4" w:space="0" w:color="auto"/>
              <w:left w:val="single" w:sz="4" w:space="0" w:color="auto"/>
              <w:right w:val="single" w:sz="4" w:space="0" w:color="auto"/>
            </w:tcBorders>
          </w:tcPr>
          <w:p w:rsidR="002519E1" w:rsidRDefault="002519E1" w:rsidP="009A3788">
            <w:pPr>
              <w:spacing w:before="20" w:after="20"/>
              <w:rPr>
                <w:rFonts w:ascii="Arial" w:hAnsi="Arial" w:cs="Arial"/>
                <w:sz w:val="22"/>
                <w:szCs w:val="22"/>
              </w:rPr>
            </w:pPr>
            <w:r>
              <w:rPr>
                <w:rFonts w:ascii="Arial" w:hAnsi="Arial" w:cs="Arial"/>
                <w:sz w:val="22"/>
                <w:szCs w:val="22"/>
              </w:rPr>
              <w:t>Clay (%)</w:t>
            </w:r>
          </w:p>
        </w:tc>
        <w:tc>
          <w:tcPr>
            <w:tcW w:w="1630" w:type="dxa"/>
            <w:tcBorders>
              <w:top w:val="single" w:sz="4" w:space="0" w:color="auto"/>
              <w:left w:val="single" w:sz="4" w:space="0" w:color="auto"/>
              <w:right w:val="single" w:sz="4" w:space="0" w:color="auto"/>
            </w:tcBorders>
          </w:tcPr>
          <w:p w:rsidR="002519E1" w:rsidRDefault="00E32862" w:rsidP="009A3788">
            <w:pPr>
              <w:spacing w:before="20" w:after="20"/>
              <w:jc w:val="center"/>
              <w:rPr>
                <w:rFonts w:ascii="Arial" w:hAnsi="Arial" w:cs="Arial"/>
                <w:sz w:val="22"/>
                <w:szCs w:val="22"/>
              </w:rPr>
            </w:pPr>
            <w:r>
              <w:rPr>
                <w:rFonts w:ascii="Arial" w:hAnsi="Arial" w:cs="Arial"/>
                <w:sz w:val="22"/>
                <w:szCs w:val="22"/>
              </w:rPr>
              <w:t>28</w:t>
            </w:r>
          </w:p>
        </w:tc>
        <w:tc>
          <w:tcPr>
            <w:tcW w:w="1630" w:type="dxa"/>
            <w:tcBorders>
              <w:top w:val="single" w:sz="4" w:space="0" w:color="auto"/>
              <w:left w:val="single" w:sz="4" w:space="0" w:color="auto"/>
              <w:right w:val="single" w:sz="4" w:space="0" w:color="auto"/>
            </w:tcBorders>
          </w:tcPr>
          <w:p w:rsidR="002519E1" w:rsidRDefault="004D1CDF" w:rsidP="009A3788">
            <w:pPr>
              <w:spacing w:before="20" w:after="20"/>
              <w:jc w:val="center"/>
              <w:rPr>
                <w:rFonts w:ascii="Arial" w:hAnsi="Arial" w:cs="Arial"/>
                <w:sz w:val="22"/>
                <w:szCs w:val="22"/>
              </w:rPr>
            </w:pPr>
            <w:r>
              <w:rPr>
                <w:rFonts w:ascii="Arial" w:hAnsi="Arial" w:cs="Arial"/>
                <w:sz w:val="22"/>
                <w:szCs w:val="22"/>
              </w:rPr>
              <w:t>45</w:t>
            </w:r>
          </w:p>
        </w:tc>
      </w:tr>
      <w:tr w:rsidR="002519E1" w:rsidTr="00093ACE">
        <w:tc>
          <w:tcPr>
            <w:tcW w:w="4253" w:type="dxa"/>
            <w:tcBorders>
              <w:left w:val="single" w:sz="4" w:space="0" w:color="auto"/>
              <w:right w:val="single" w:sz="4" w:space="0" w:color="auto"/>
            </w:tcBorders>
          </w:tcPr>
          <w:p w:rsidR="002519E1" w:rsidRDefault="002519E1" w:rsidP="009A3788">
            <w:pPr>
              <w:spacing w:before="20" w:after="20"/>
              <w:rPr>
                <w:rFonts w:ascii="Arial" w:hAnsi="Arial" w:cs="Arial"/>
                <w:sz w:val="22"/>
                <w:szCs w:val="22"/>
              </w:rPr>
            </w:pPr>
            <w:r>
              <w:rPr>
                <w:rFonts w:ascii="Arial" w:hAnsi="Arial" w:cs="Arial"/>
                <w:sz w:val="22"/>
                <w:szCs w:val="22"/>
              </w:rPr>
              <w:t>pH (1:2.5 water)</w:t>
            </w:r>
          </w:p>
        </w:tc>
        <w:tc>
          <w:tcPr>
            <w:tcW w:w="1630" w:type="dxa"/>
            <w:tcBorders>
              <w:left w:val="single" w:sz="4" w:space="0" w:color="auto"/>
              <w:right w:val="single" w:sz="4" w:space="0" w:color="auto"/>
            </w:tcBorders>
          </w:tcPr>
          <w:p w:rsidR="002519E1" w:rsidRDefault="00E32862" w:rsidP="009A3788">
            <w:pPr>
              <w:spacing w:before="20" w:after="20"/>
              <w:jc w:val="center"/>
              <w:rPr>
                <w:rFonts w:ascii="Arial" w:hAnsi="Arial" w:cs="Arial"/>
                <w:sz w:val="22"/>
                <w:szCs w:val="22"/>
              </w:rPr>
            </w:pPr>
            <w:r>
              <w:rPr>
                <w:rFonts w:ascii="Arial" w:hAnsi="Arial" w:cs="Arial"/>
                <w:sz w:val="22"/>
                <w:szCs w:val="22"/>
              </w:rPr>
              <w:t>4.9</w:t>
            </w:r>
          </w:p>
        </w:tc>
        <w:tc>
          <w:tcPr>
            <w:tcW w:w="1630" w:type="dxa"/>
            <w:tcBorders>
              <w:left w:val="single" w:sz="4" w:space="0" w:color="auto"/>
              <w:right w:val="single" w:sz="4" w:space="0" w:color="auto"/>
            </w:tcBorders>
          </w:tcPr>
          <w:p w:rsidR="002519E1" w:rsidRDefault="004D1CDF" w:rsidP="009A3788">
            <w:pPr>
              <w:spacing w:before="20" w:after="20"/>
              <w:jc w:val="center"/>
              <w:rPr>
                <w:rFonts w:ascii="Arial" w:hAnsi="Arial" w:cs="Arial"/>
                <w:sz w:val="22"/>
                <w:szCs w:val="22"/>
              </w:rPr>
            </w:pPr>
            <w:r>
              <w:rPr>
                <w:rFonts w:ascii="Arial" w:hAnsi="Arial" w:cs="Arial"/>
                <w:sz w:val="22"/>
                <w:szCs w:val="22"/>
              </w:rPr>
              <w:t>5.1</w:t>
            </w:r>
          </w:p>
        </w:tc>
      </w:tr>
      <w:tr w:rsidR="002519E1" w:rsidTr="00093ACE">
        <w:tc>
          <w:tcPr>
            <w:tcW w:w="4253" w:type="dxa"/>
            <w:tcBorders>
              <w:left w:val="single" w:sz="4" w:space="0" w:color="auto"/>
              <w:right w:val="single" w:sz="4" w:space="0" w:color="auto"/>
            </w:tcBorders>
          </w:tcPr>
          <w:p w:rsidR="002519E1" w:rsidRDefault="002519E1" w:rsidP="009A3788">
            <w:pPr>
              <w:spacing w:before="20" w:after="20"/>
              <w:rPr>
                <w:rFonts w:ascii="Arial" w:hAnsi="Arial" w:cs="Arial"/>
                <w:sz w:val="22"/>
                <w:szCs w:val="22"/>
              </w:rPr>
            </w:pPr>
            <w:proofErr w:type="spellStart"/>
            <w:r>
              <w:rPr>
                <w:rFonts w:ascii="Arial" w:hAnsi="Arial" w:cs="Arial"/>
                <w:sz w:val="22"/>
                <w:szCs w:val="22"/>
              </w:rPr>
              <w:t>CEC</w:t>
            </w:r>
            <w:r w:rsidRPr="00E62942">
              <w:rPr>
                <w:rFonts w:ascii="Arial" w:hAnsi="Arial" w:cs="Arial"/>
                <w:sz w:val="22"/>
                <w:szCs w:val="22"/>
                <w:vertAlign w:val="subscript"/>
              </w:rPr>
              <w:t>soil</w:t>
            </w:r>
            <w:proofErr w:type="spellEnd"/>
            <w:r>
              <w:rPr>
                <w:rFonts w:ascii="Arial" w:hAnsi="Arial" w:cs="Arial"/>
                <w:sz w:val="22"/>
                <w:szCs w:val="22"/>
                <w:vertAlign w:val="subscript"/>
              </w:rPr>
              <w:t xml:space="preserve">  </w:t>
            </w:r>
            <w:r>
              <w:rPr>
                <w:rFonts w:ascii="Arial" w:hAnsi="Arial" w:cs="Arial"/>
                <w:sz w:val="22"/>
                <w:szCs w:val="22"/>
              </w:rPr>
              <w:t>(</w:t>
            </w:r>
            <w:proofErr w:type="spellStart"/>
            <w:r w:rsidRPr="00624562">
              <w:rPr>
                <w:rFonts w:ascii="Arial" w:hAnsi="Arial" w:cs="Arial"/>
                <w:sz w:val="22"/>
                <w:szCs w:val="22"/>
              </w:rPr>
              <w:t>cmol</w:t>
            </w:r>
            <w:proofErr w:type="spellEnd"/>
            <w:r w:rsidRPr="00624562">
              <w:rPr>
                <w:rFonts w:ascii="Arial" w:hAnsi="Arial" w:cs="Arial"/>
                <w:sz w:val="22"/>
                <w:szCs w:val="22"/>
              </w:rPr>
              <w:t>/kg</w:t>
            </w:r>
            <w:r>
              <w:rPr>
                <w:rFonts w:ascii="Arial" w:hAnsi="Arial" w:cs="Arial"/>
                <w:sz w:val="22"/>
                <w:szCs w:val="22"/>
              </w:rPr>
              <w:t>)</w:t>
            </w:r>
          </w:p>
        </w:tc>
        <w:tc>
          <w:tcPr>
            <w:tcW w:w="1630" w:type="dxa"/>
            <w:tcBorders>
              <w:left w:val="single" w:sz="4" w:space="0" w:color="auto"/>
              <w:right w:val="single" w:sz="4" w:space="0" w:color="auto"/>
            </w:tcBorders>
          </w:tcPr>
          <w:p w:rsidR="002519E1" w:rsidRDefault="00E32862" w:rsidP="009A3788">
            <w:pPr>
              <w:spacing w:before="20" w:after="20"/>
              <w:jc w:val="center"/>
              <w:rPr>
                <w:rFonts w:ascii="Arial" w:hAnsi="Arial" w:cs="Arial"/>
                <w:sz w:val="22"/>
                <w:szCs w:val="22"/>
              </w:rPr>
            </w:pPr>
            <w:r>
              <w:rPr>
                <w:rFonts w:ascii="Arial" w:hAnsi="Arial" w:cs="Arial"/>
                <w:sz w:val="22"/>
                <w:szCs w:val="22"/>
              </w:rPr>
              <w:t>14</w:t>
            </w:r>
          </w:p>
        </w:tc>
        <w:tc>
          <w:tcPr>
            <w:tcW w:w="1630" w:type="dxa"/>
            <w:tcBorders>
              <w:left w:val="single" w:sz="4" w:space="0" w:color="auto"/>
              <w:right w:val="single" w:sz="4" w:space="0" w:color="auto"/>
            </w:tcBorders>
          </w:tcPr>
          <w:p w:rsidR="002519E1" w:rsidRDefault="004D1CDF" w:rsidP="009A3788">
            <w:pPr>
              <w:spacing w:before="20" w:after="20"/>
              <w:jc w:val="center"/>
              <w:rPr>
                <w:rFonts w:ascii="Arial" w:hAnsi="Arial" w:cs="Arial"/>
                <w:sz w:val="22"/>
                <w:szCs w:val="22"/>
              </w:rPr>
            </w:pPr>
            <w:r>
              <w:rPr>
                <w:rFonts w:ascii="Arial" w:hAnsi="Arial" w:cs="Arial"/>
                <w:sz w:val="22"/>
                <w:szCs w:val="22"/>
              </w:rPr>
              <w:t>13</w:t>
            </w:r>
          </w:p>
        </w:tc>
      </w:tr>
      <w:tr w:rsidR="002519E1" w:rsidTr="00093ACE">
        <w:tc>
          <w:tcPr>
            <w:tcW w:w="4253" w:type="dxa"/>
            <w:tcBorders>
              <w:left w:val="single" w:sz="4" w:space="0" w:color="auto"/>
              <w:right w:val="single" w:sz="4" w:space="0" w:color="auto"/>
            </w:tcBorders>
          </w:tcPr>
          <w:p w:rsidR="002519E1" w:rsidRDefault="002519E1" w:rsidP="009A3788">
            <w:pPr>
              <w:spacing w:before="20" w:after="20"/>
              <w:rPr>
                <w:rFonts w:ascii="Arial" w:hAnsi="Arial" w:cs="Arial"/>
                <w:sz w:val="22"/>
                <w:szCs w:val="22"/>
              </w:rPr>
            </w:pPr>
            <w:proofErr w:type="spellStart"/>
            <w:r>
              <w:rPr>
                <w:rFonts w:ascii="Arial" w:hAnsi="Arial" w:cs="Arial"/>
                <w:sz w:val="22"/>
                <w:szCs w:val="22"/>
              </w:rPr>
              <w:t>CEC</w:t>
            </w:r>
            <w:r w:rsidR="00695FD4">
              <w:rPr>
                <w:rFonts w:ascii="Arial" w:hAnsi="Arial" w:cs="Arial"/>
                <w:sz w:val="22"/>
                <w:szCs w:val="22"/>
                <w:vertAlign w:val="subscript"/>
              </w:rPr>
              <w:t>clay</w:t>
            </w:r>
            <w:proofErr w:type="spellEnd"/>
            <w:r>
              <w:rPr>
                <w:rFonts w:ascii="Arial" w:hAnsi="Arial" w:cs="Arial"/>
                <w:sz w:val="22"/>
                <w:szCs w:val="22"/>
              </w:rPr>
              <w:t xml:space="preserve"> (</w:t>
            </w:r>
            <w:r w:rsidR="001477DB">
              <w:rPr>
                <w:rFonts w:ascii="Arial" w:hAnsi="Arial" w:cs="Arial"/>
                <w:sz w:val="22"/>
                <w:szCs w:val="22"/>
              </w:rPr>
              <w:t xml:space="preserve">minimum, </w:t>
            </w:r>
            <w:proofErr w:type="spellStart"/>
            <w:r w:rsidRPr="00624562">
              <w:rPr>
                <w:rFonts w:ascii="Arial" w:hAnsi="Arial" w:cs="Arial"/>
                <w:sz w:val="22"/>
                <w:szCs w:val="22"/>
              </w:rPr>
              <w:t>cmol</w:t>
            </w:r>
            <w:proofErr w:type="spellEnd"/>
            <w:r w:rsidRPr="00624562">
              <w:rPr>
                <w:rFonts w:ascii="Arial" w:hAnsi="Arial" w:cs="Arial"/>
                <w:sz w:val="22"/>
                <w:szCs w:val="22"/>
              </w:rPr>
              <w:t>/kg</w:t>
            </w:r>
            <w:r>
              <w:rPr>
                <w:rFonts w:ascii="Arial" w:hAnsi="Arial" w:cs="Arial"/>
                <w:sz w:val="22"/>
                <w:szCs w:val="22"/>
              </w:rPr>
              <w:t>)</w:t>
            </w:r>
          </w:p>
        </w:tc>
        <w:tc>
          <w:tcPr>
            <w:tcW w:w="1630" w:type="dxa"/>
            <w:tcBorders>
              <w:left w:val="single" w:sz="4" w:space="0" w:color="auto"/>
              <w:right w:val="single" w:sz="4" w:space="0" w:color="auto"/>
            </w:tcBorders>
          </w:tcPr>
          <w:p w:rsidR="002519E1" w:rsidRDefault="00E32862" w:rsidP="009A3788">
            <w:pPr>
              <w:spacing w:before="20" w:after="20"/>
              <w:jc w:val="center"/>
              <w:rPr>
                <w:rFonts w:ascii="Arial" w:hAnsi="Arial" w:cs="Arial"/>
                <w:sz w:val="22"/>
                <w:szCs w:val="22"/>
              </w:rPr>
            </w:pPr>
            <w:r>
              <w:rPr>
                <w:rFonts w:ascii="Arial" w:hAnsi="Arial" w:cs="Arial"/>
                <w:sz w:val="22"/>
                <w:szCs w:val="22"/>
              </w:rPr>
              <w:t>53</w:t>
            </w:r>
          </w:p>
        </w:tc>
        <w:tc>
          <w:tcPr>
            <w:tcW w:w="1630" w:type="dxa"/>
            <w:tcBorders>
              <w:left w:val="single" w:sz="4" w:space="0" w:color="auto"/>
              <w:right w:val="single" w:sz="4" w:space="0" w:color="auto"/>
            </w:tcBorders>
          </w:tcPr>
          <w:p w:rsidR="002519E1" w:rsidRDefault="001477DB" w:rsidP="009A3788">
            <w:pPr>
              <w:spacing w:before="20" w:after="20"/>
              <w:jc w:val="center"/>
              <w:rPr>
                <w:rFonts w:ascii="Arial" w:hAnsi="Arial" w:cs="Arial"/>
                <w:sz w:val="22"/>
                <w:szCs w:val="22"/>
              </w:rPr>
            </w:pPr>
            <w:r>
              <w:rPr>
                <w:rFonts w:ascii="Arial" w:hAnsi="Arial" w:cs="Arial"/>
                <w:sz w:val="22"/>
                <w:szCs w:val="22"/>
              </w:rPr>
              <w:t>20</w:t>
            </w:r>
          </w:p>
        </w:tc>
      </w:tr>
      <w:tr w:rsidR="002519E1" w:rsidTr="00093ACE">
        <w:tc>
          <w:tcPr>
            <w:tcW w:w="4253" w:type="dxa"/>
            <w:tcBorders>
              <w:left w:val="single" w:sz="4" w:space="0" w:color="auto"/>
              <w:right w:val="single" w:sz="4" w:space="0" w:color="auto"/>
            </w:tcBorders>
          </w:tcPr>
          <w:p w:rsidR="002519E1" w:rsidRDefault="002519E1" w:rsidP="009A3788">
            <w:pPr>
              <w:spacing w:before="20" w:after="20"/>
              <w:rPr>
                <w:rFonts w:ascii="Arial" w:hAnsi="Arial" w:cs="Arial"/>
                <w:sz w:val="22"/>
                <w:szCs w:val="22"/>
              </w:rPr>
            </w:pPr>
            <w:r>
              <w:rPr>
                <w:rFonts w:ascii="Arial" w:hAnsi="Arial" w:cs="Arial"/>
                <w:sz w:val="22"/>
                <w:szCs w:val="22"/>
              </w:rPr>
              <w:t xml:space="preserve">Exchangeable bases (sum, </w:t>
            </w:r>
            <w:proofErr w:type="spellStart"/>
            <w:r w:rsidRPr="00624562">
              <w:rPr>
                <w:rFonts w:ascii="Arial" w:hAnsi="Arial" w:cs="Arial"/>
                <w:sz w:val="22"/>
                <w:szCs w:val="22"/>
              </w:rPr>
              <w:t>cmol</w:t>
            </w:r>
            <w:proofErr w:type="spellEnd"/>
            <w:r w:rsidRPr="00624562">
              <w:rPr>
                <w:rFonts w:ascii="Arial" w:hAnsi="Arial" w:cs="Arial"/>
                <w:sz w:val="22"/>
                <w:szCs w:val="22"/>
              </w:rPr>
              <w:t>/kg</w:t>
            </w:r>
            <w:r>
              <w:rPr>
                <w:rFonts w:ascii="Arial" w:hAnsi="Arial" w:cs="Arial"/>
                <w:sz w:val="22"/>
                <w:szCs w:val="22"/>
              </w:rPr>
              <w:t>)</w:t>
            </w:r>
          </w:p>
        </w:tc>
        <w:tc>
          <w:tcPr>
            <w:tcW w:w="1630" w:type="dxa"/>
            <w:tcBorders>
              <w:left w:val="single" w:sz="4" w:space="0" w:color="auto"/>
              <w:right w:val="single" w:sz="4" w:space="0" w:color="auto"/>
            </w:tcBorders>
          </w:tcPr>
          <w:p w:rsidR="002519E1" w:rsidRDefault="00E32862" w:rsidP="009A3788">
            <w:pPr>
              <w:spacing w:before="20" w:after="20"/>
              <w:jc w:val="center"/>
              <w:rPr>
                <w:rFonts w:ascii="Arial" w:hAnsi="Arial" w:cs="Arial"/>
                <w:sz w:val="22"/>
                <w:szCs w:val="22"/>
              </w:rPr>
            </w:pPr>
            <w:r>
              <w:rPr>
                <w:rFonts w:ascii="Arial" w:hAnsi="Arial" w:cs="Arial"/>
                <w:sz w:val="22"/>
                <w:szCs w:val="22"/>
              </w:rPr>
              <w:t>8</w:t>
            </w:r>
          </w:p>
        </w:tc>
        <w:tc>
          <w:tcPr>
            <w:tcW w:w="1630" w:type="dxa"/>
            <w:tcBorders>
              <w:left w:val="single" w:sz="4" w:space="0" w:color="auto"/>
              <w:right w:val="single" w:sz="4" w:space="0" w:color="auto"/>
            </w:tcBorders>
          </w:tcPr>
          <w:p w:rsidR="002519E1" w:rsidRDefault="001477DB" w:rsidP="009A3788">
            <w:pPr>
              <w:spacing w:before="20" w:after="20"/>
              <w:jc w:val="center"/>
              <w:rPr>
                <w:rFonts w:ascii="Arial" w:hAnsi="Arial" w:cs="Arial"/>
                <w:sz w:val="22"/>
                <w:szCs w:val="22"/>
              </w:rPr>
            </w:pPr>
            <w:r>
              <w:rPr>
                <w:rFonts w:ascii="Arial" w:hAnsi="Arial" w:cs="Arial"/>
                <w:sz w:val="22"/>
                <w:szCs w:val="22"/>
              </w:rPr>
              <w:t>9</w:t>
            </w:r>
          </w:p>
        </w:tc>
      </w:tr>
      <w:tr w:rsidR="002519E1" w:rsidTr="00093ACE">
        <w:tc>
          <w:tcPr>
            <w:tcW w:w="4253" w:type="dxa"/>
            <w:tcBorders>
              <w:left w:val="single" w:sz="4" w:space="0" w:color="auto"/>
              <w:right w:val="single" w:sz="4" w:space="0" w:color="auto"/>
            </w:tcBorders>
          </w:tcPr>
          <w:p w:rsidR="002519E1" w:rsidRDefault="002519E1" w:rsidP="009A3788">
            <w:pPr>
              <w:spacing w:before="20" w:after="20"/>
              <w:rPr>
                <w:rFonts w:ascii="Arial" w:hAnsi="Arial" w:cs="Arial"/>
                <w:sz w:val="22"/>
                <w:szCs w:val="22"/>
              </w:rPr>
            </w:pPr>
            <w:r>
              <w:rPr>
                <w:rFonts w:ascii="Arial" w:hAnsi="Arial" w:cs="Arial"/>
                <w:sz w:val="22"/>
                <w:szCs w:val="22"/>
              </w:rPr>
              <w:t>Base saturation (%)</w:t>
            </w:r>
          </w:p>
        </w:tc>
        <w:tc>
          <w:tcPr>
            <w:tcW w:w="1630" w:type="dxa"/>
            <w:tcBorders>
              <w:left w:val="single" w:sz="4" w:space="0" w:color="auto"/>
              <w:right w:val="single" w:sz="4" w:space="0" w:color="auto"/>
            </w:tcBorders>
          </w:tcPr>
          <w:p w:rsidR="002519E1" w:rsidRDefault="00E32862" w:rsidP="009A3788">
            <w:pPr>
              <w:spacing w:before="20" w:after="20"/>
              <w:jc w:val="center"/>
              <w:rPr>
                <w:rFonts w:ascii="Arial" w:hAnsi="Arial" w:cs="Arial"/>
                <w:sz w:val="22"/>
                <w:szCs w:val="22"/>
              </w:rPr>
            </w:pPr>
            <w:r>
              <w:rPr>
                <w:rFonts w:ascii="Arial" w:hAnsi="Arial" w:cs="Arial"/>
                <w:sz w:val="22"/>
                <w:szCs w:val="22"/>
              </w:rPr>
              <w:t>59</w:t>
            </w:r>
          </w:p>
        </w:tc>
        <w:tc>
          <w:tcPr>
            <w:tcW w:w="1630" w:type="dxa"/>
            <w:tcBorders>
              <w:left w:val="single" w:sz="4" w:space="0" w:color="auto"/>
              <w:right w:val="single" w:sz="4" w:space="0" w:color="auto"/>
            </w:tcBorders>
          </w:tcPr>
          <w:p w:rsidR="002519E1" w:rsidRDefault="001477DB" w:rsidP="009A3788">
            <w:pPr>
              <w:spacing w:before="20" w:after="20"/>
              <w:jc w:val="center"/>
              <w:rPr>
                <w:rFonts w:ascii="Arial" w:hAnsi="Arial" w:cs="Arial"/>
                <w:sz w:val="22"/>
                <w:szCs w:val="22"/>
              </w:rPr>
            </w:pPr>
            <w:r>
              <w:rPr>
                <w:rFonts w:ascii="Arial" w:hAnsi="Arial" w:cs="Arial"/>
                <w:sz w:val="22"/>
                <w:szCs w:val="22"/>
              </w:rPr>
              <w:t>69</w:t>
            </w:r>
          </w:p>
        </w:tc>
      </w:tr>
      <w:tr w:rsidR="002519E1" w:rsidTr="00093ACE">
        <w:tc>
          <w:tcPr>
            <w:tcW w:w="4253" w:type="dxa"/>
            <w:tcBorders>
              <w:left w:val="single" w:sz="4" w:space="0" w:color="auto"/>
              <w:right w:val="single" w:sz="4" w:space="0" w:color="auto"/>
            </w:tcBorders>
          </w:tcPr>
          <w:p w:rsidR="002519E1" w:rsidRDefault="002519E1" w:rsidP="009A3788">
            <w:pPr>
              <w:spacing w:before="20" w:after="20"/>
              <w:rPr>
                <w:rFonts w:ascii="Arial" w:hAnsi="Arial" w:cs="Arial"/>
                <w:sz w:val="22"/>
                <w:szCs w:val="22"/>
              </w:rPr>
            </w:pPr>
            <w:r>
              <w:rPr>
                <w:rFonts w:ascii="Arial" w:hAnsi="Arial" w:cs="Arial"/>
                <w:sz w:val="22"/>
                <w:szCs w:val="22"/>
              </w:rPr>
              <w:t>Organic matter (%)</w:t>
            </w:r>
          </w:p>
        </w:tc>
        <w:tc>
          <w:tcPr>
            <w:tcW w:w="1630" w:type="dxa"/>
            <w:tcBorders>
              <w:left w:val="single" w:sz="4" w:space="0" w:color="auto"/>
              <w:right w:val="single" w:sz="4" w:space="0" w:color="auto"/>
            </w:tcBorders>
          </w:tcPr>
          <w:p w:rsidR="002519E1" w:rsidRDefault="00E32862" w:rsidP="009A3788">
            <w:pPr>
              <w:spacing w:before="20" w:after="20"/>
              <w:jc w:val="center"/>
              <w:rPr>
                <w:rFonts w:ascii="Arial" w:hAnsi="Arial" w:cs="Arial"/>
                <w:sz w:val="22"/>
                <w:szCs w:val="22"/>
              </w:rPr>
            </w:pPr>
            <w:r>
              <w:rPr>
                <w:rFonts w:ascii="Arial" w:hAnsi="Arial" w:cs="Arial"/>
                <w:sz w:val="22"/>
                <w:szCs w:val="22"/>
              </w:rPr>
              <w:t>1.8</w:t>
            </w:r>
          </w:p>
        </w:tc>
        <w:tc>
          <w:tcPr>
            <w:tcW w:w="1630" w:type="dxa"/>
            <w:tcBorders>
              <w:left w:val="single" w:sz="4" w:space="0" w:color="auto"/>
              <w:right w:val="single" w:sz="4" w:space="0" w:color="auto"/>
            </w:tcBorders>
          </w:tcPr>
          <w:p w:rsidR="002519E1" w:rsidRDefault="001477DB" w:rsidP="009A3788">
            <w:pPr>
              <w:spacing w:before="20" w:after="20"/>
              <w:jc w:val="center"/>
              <w:rPr>
                <w:rFonts w:ascii="Arial" w:hAnsi="Arial" w:cs="Arial"/>
                <w:sz w:val="22"/>
                <w:szCs w:val="22"/>
              </w:rPr>
            </w:pPr>
            <w:r>
              <w:rPr>
                <w:rFonts w:ascii="Arial" w:hAnsi="Arial" w:cs="Arial"/>
                <w:sz w:val="22"/>
                <w:szCs w:val="22"/>
              </w:rPr>
              <w:t>1.0</w:t>
            </w:r>
          </w:p>
        </w:tc>
      </w:tr>
      <w:tr w:rsidR="002519E1" w:rsidTr="00093ACE">
        <w:tc>
          <w:tcPr>
            <w:tcW w:w="4253" w:type="dxa"/>
            <w:tcBorders>
              <w:left w:val="single" w:sz="4" w:space="0" w:color="auto"/>
              <w:right w:val="single" w:sz="4" w:space="0" w:color="auto"/>
            </w:tcBorders>
          </w:tcPr>
          <w:p w:rsidR="002519E1" w:rsidRDefault="002519E1" w:rsidP="009A3788">
            <w:pPr>
              <w:spacing w:before="20" w:after="20"/>
              <w:rPr>
                <w:rFonts w:ascii="Arial" w:hAnsi="Arial" w:cs="Arial"/>
                <w:sz w:val="22"/>
                <w:szCs w:val="22"/>
              </w:rPr>
            </w:pPr>
            <w:r>
              <w:rPr>
                <w:rFonts w:ascii="Arial" w:hAnsi="Arial" w:cs="Arial"/>
                <w:sz w:val="22"/>
                <w:szCs w:val="22"/>
              </w:rPr>
              <w:t>Available P (mg/kg)</w:t>
            </w:r>
          </w:p>
        </w:tc>
        <w:tc>
          <w:tcPr>
            <w:tcW w:w="1630" w:type="dxa"/>
            <w:tcBorders>
              <w:left w:val="single" w:sz="4" w:space="0" w:color="auto"/>
              <w:right w:val="single" w:sz="4" w:space="0" w:color="auto"/>
            </w:tcBorders>
          </w:tcPr>
          <w:p w:rsidR="002519E1" w:rsidRDefault="00E32862" w:rsidP="009A3788">
            <w:pPr>
              <w:spacing w:before="20" w:after="20"/>
              <w:jc w:val="center"/>
              <w:rPr>
                <w:rFonts w:ascii="Arial" w:hAnsi="Arial" w:cs="Arial"/>
                <w:sz w:val="22"/>
                <w:szCs w:val="22"/>
              </w:rPr>
            </w:pPr>
            <w:r>
              <w:rPr>
                <w:rFonts w:ascii="Arial" w:hAnsi="Arial" w:cs="Arial"/>
                <w:sz w:val="22"/>
                <w:szCs w:val="22"/>
              </w:rPr>
              <w:t>4</w:t>
            </w:r>
          </w:p>
        </w:tc>
        <w:tc>
          <w:tcPr>
            <w:tcW w:w="1630" w:type="dxa"/>
            <w:tcBorders>
              <w:left w:val="single" w:sz="4" w:space="0" w:color="auto"/>
              <w:right w:val="single" w:sz="4" w:space="0" w:color="auto"/>
            </w:tcBorders>
          </w:tcPr>
          <w:p w:rsidR="002519E1" w:rsidRDefault="001477DB" w:rsidP="009A3788">
            <w:pPr>
              <w:spacing w:before="20" w:after="20"/>
              <w:jc w:val="center"/>
              <w:rPr>
                <w:rFonts w:ascii="Arial" w:hAnsi="Arial" w:cs="Arial"/>
                <w:sz w:val="22"/>
                <w:szCs w:val="22"/>
              </w:rPr>
            </w:pPr>
            <w:r>
              <w:rPr>
                <w:rFonts w:ascii="Arial" w:hAnsi="Arial" w:cs="Arial"/>
                <w:sz w:val="22"/>
                <w:szCs w:val="22"/>
              </w:rPr>
              <w:t>4</w:t>
            </w:r>
          </w:p>
        </w:tc>
      </w:tr>
      <w:tr w:rsidR="00093ACE" w:rsidTr="00093A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3" w:type="dxa"/>
            <w:tcBorders>
              <w:top w:val="nil"/>
            </w:tcBorders>
          </w:tcPr>
          <w:p w:rsidR="00093ACE" w:rsidRDefault="00093ACE" w:rsidP="009A3788">
            <w:pPr>
              <w:spacing w:before="20" w:after="20"/>
              <w:rPr>
                <w:rFonts w:ascii="Arial" w:hAnsi="Arial" w:cs="Arial"/>
                <w:sz w:val="22"/>
                <w:szCs w:val="22"/>
              </w:rPr>
            </w:pPr>
            <w:r>
              <w:rPr>
                <w:rFonts w:ascii="Arial" w:hAnsi="Arial" w:cs="Arial"/>
                <w:sz w:val="22"/>
                <w:szCs w:val="22"/>
              </w:rPr>
              <w:t xml:space="preserve">Topsoil erodibility factor, </w:t>
            </w:r>
            <w:r w:rsidRPr="00093ACE">
              <w:rPr>
                <w:rFonts w:ascii="Arial" w:hAnsi="Arial" w:cs="Arial"/>
                <w:i/>
                <w:sz w:val="22"/>
                <w:szCs w:val="22"/>
              </w:rPr>
              <w:t>K</w:t>
            </w:r>
          </w:p>
        </w:tc>
        <w:tc>
          <w:tcPr>
            <w:tcW w:w="1630" w:type="dxa"/>
            <w:tcBorders>
              <w:top w:val="nil"/>
            </w:tcBorders>
          </w:tcPr>
          <w:p w:rsidR="00093ACE" w:rsidRDefault="00093ACE" w:rsidP="00093ACE">
            <w:pPr>
              <w:spacing w:before="20" w:after="20"/>
              <w:jc w:val="center"/>
              <w:rPr>
                <w:rFonts w:ascii="Arial" w:hAnsi="Arial" w:cs="Arial"/>
                <w:sz w:val="22"/>
                <w:szCs w:val="22"/>
              </w:rPr>
            </w:pPr>
            <w:r>
              <w:rPr>
                <w:rFonts w:ascii="Arial" w:hAnsi="Arial" w:cs="Arial"/>
                <w:sz w:val="22"/>
                <w:szCs w:val="22"/>
              </w:rPr>
              <w:t>0.29</w:t>
            </w:r>
          </w:p>
        </w:tc>
        <w:tc>
          <w:tcPr>
            <w:tcW w:w="1630" w:type="dxa"/>
            <w:tcBorders>
              <w:top w:val="nil"/>
            </w:tcBorders>
          </w:tcPr>
          <w:p w:rsidR="00093ACE" w:rsidRDefault="00093ACE" w:rsidP="009A3788">
            <w:pPr>
              <w:spacing w:before="20" w:after="20"/>
              <w:jc w:val="center"/>
              <w:rPr>
                <w:rFonts w:ascii="Arial" w:hAnsi="Arial" w:cs="Arial"/>
                <w:sz w:val="22"/>
                <w:szCs w:val="22"/>
              </w:rPr>
            </w:pPr>
          </w:p>
        </w:tc>
      </w:tr>
    </w:tbl>
    <w:p w:rsidR="002519E1" w:rsidRPr="00EB516D" w:rsidRDefault="002519E1" w:rsidP="002519E1">
      <w:pPr>
        <w:rPr>
          <w:rFonts w:ascii="Arial" w:hAnsi="Arial" w:cs="Arial"/>
          <w:sz w:val="22"/>
          <w:szCs w:val="22"/>
        </w:rPr>
      </w:pPr>
    </w:p>
    <w:p w:rsidR="00D35F13" w:rsidRDefault="00913FEF" w:rsidP="00D35F13">
      <w:pPr>
        <w:rPr>
          <w:rFonts w:ascii="Arial" w:hAnsi="Arial" w:cs="Arial"/>
          <w:sz w:val="22"/>
          <w:szCs w:val="22"/>
        </w:rPr>
      </w:pPr>
      <w:r>
        <w:rPr>
          <w:rFonts w:ascii="Arial" w:hAnsi="Arial" w:cs="Arial"/>
          <w:sz w:val="22"/>
          <w:szCs w:val="22"/>
        </w:rPr>
        <w:t>The soil is acid</w:t>
      </w:r>
      <w:r w:rsidR="00494AF4">
        <w:rPr>
          <w:rFonts w:ascii="Arial" w:hAnsi="Arial" w:cs="Arial"/>
          <w:sz w:val="22"/>
          <w:szCs w:val="22"/>
        </w:rPr>
        <w:t xml:space="preserve"> with a moderately low CEC and exchangeable bases. Organic matter </w:t>
      </w:r>
      <w:r w:rsidR="00F9712B">
        <w:rPr>
          <w:rFonts w:ascii="Arial" w:hAnsi="Arial" w:cs="Arial"/>
          <w:sz w:val="22"/>
          <w:szCs w:val="22"/>
        </w:rPr>
        <w:t xml:space="preserve">and available P </w:t>
      </w:r>
      <w:r w:rsidR="00494AF4">
        <w:rPr>
          <w:rFonts w:ascii="Arial" w:hAnsi="Arial" w:cs="Arial"/>
          <w:sz w:val="22"/>
          <w:szCs w:val="22"/>
        </w:rPr>
        <w:t>levels are very low. The soil is non-saline and non-sodic.</w:t>
      </w:r>
      <w:r w:rsidR="00D35F13">
        <w:rPr>
          <w:rFonts w:ascii="Arial" w:hAnsi="Arial" w:cs="Arial"/>
          <w:sz w:val="22"/>
          <w:szCs w:val="22"/>
        </w:rPr>
        <w:t xml:space="preserve"> The topsoil contains more organic matter (and associated fertility) than the subsoil but overall the soil is of low fertility and has little potential for sustained farming. </w:t>
      </w:r>
      <w:r w:rsidR="00F9712B">
        <w:rPr>
          <w:rFonts w:ascii="Arial" w:hAnsi="Arial" w:cs="Arial"/>
          <w:sz w:val="22"/>
          <w:szCs w:val="22"/>
        </w:rPr>
        <w:t xml:space="preserve">Where topsoil has been lost </w:t>
      </w:r>
      <w:r w:rsidR="002A7122">
        <w:rPr>
          <w:rFonts w:ascii="Arial" w:hAnsi="Arial" w:cs="Arial"/>
          <w:sz w:val="22"/>
          <w:szCs w:val="22"/>
        </w:rPr>
        <w:t xml:space="preserve">due to </w:t>
      </w:r>
      <w:r w:rsidR="00D35F13">
        <w:rPr>
          <w:rFonts w:ascii="Arial" w:hAnsi="Arial" w:cs="Arial"/>
          <w:sz w:val="22"/>
          <w:szCs w:val="22"/>
        </w:rPr>
        <w:t>disturbance</w:t>
      </w:r>
      <w:r w:rsidR="002A7122">
        <w:rPr>
          <w:rFonts w:ascii="Arial" w:hAnsi="Arial" w:cs="Arial"/>
          <w:sz w:val="22"/>
          <w:szCs w:val="22"/>
        </w:rPr>
        <w:t xml:space="preserve"> or </w:t>
      </w:r>
      <w:r w:rsidR="00D35F13">
        <w:rPr>
          <w:rFonts w:ascii="Arial" w:hAnsi="Arial" w:cs="Arial"/>
          <w:sz w:val="22"/>
          <w:szCs w:val="22"/>
        </w:rPr>
        <w:t>overgrazing it is noticeable that</w:t>
      </w:r>
      <w:r w:rsidR="00695FD4">
        <w:rPr>
          <w:rFonts w:ascii="Arial" w:hAnsi="Arial" w:cs="Arial"/>
          <w:sz w:val="22"/>
          <w:szCs w:val="22"/>
        </w:rPr>
        <w:t xml:space="preserve"> </w:t>
      </w:r>
      <w:r w:rsidR="00E66CB4">
        <w:rPr>
          <w:rFonts w:ascii="Arial" w:hAnsi="Arial" w:cs="Arial"/>
          <w:sz w:val="22"/>
          <w:szCs w:val="22"/>
        </w:rPr>
        <w:t xml:space="preserve">vegetation does not easily </w:t>
      </w:r>
      <w:r w:rsidR="002A7122">
        <w:rPr>
          <w:rFonts w:ascii="Arial" w:hAnsi="Arial" w:cs="Arial"/>
          <w:sz w:val="22"/>
          <w:szCs w:val="22"/>
        </w:rPr>
        <w:t>re-</w:t>
      </w:r>
      <w:proofErr w:type="spellStart"/>
      <w:r w:rsidR="00FB3876">
        <w:rPr>
          <w:rFonts w:ascii="Arial" w:hAnsi="Arial" w:cs="Arial"/>
          <w:sz w:val="22"/>
          <w:szCs w:val="22"/>
        </w:rPr>
        <w:t>olonise</w:t>
      </w:r>
      <w:proofErr w:type="spellEnd"/>
      <w:r w:rsidR="00E66CB4">
        <w:rPr>
          <w:rFonts w:ascii="Arial" w:hAnsi="Arial" w:cs="Arial"/>
          <w:sz w:val="22"/>
          <w:szCs w:val="22"/>
        </w:rPr>
        <w:t xml:space="preserve"> </w:t>
      </w:r>
      <w:r w:rsidR="00695FD4">
        <w:rPr>
          <w:rFonts w:ascii="Arial" w:hAnsi="Arial" w:cs="Arial"/>
          <w:sz w:val="22"/>
          <w:szCs w:val="22"/>
        </w:rPr>
        <w:t>the exposed subsoil</w:t>
      </w:r>
      <w:r w:rsidR="00E66CB4">
        <w:rPr>
          <w:rFonts w:ascii="Arial" w:hAnsi="Arial" w:cs="Arial"/>
          <w:sz w:val="22"/>
          <w:szCs w:val="22"/>
        </w:rPr>
        <w:t>.</w:t>
      </w:r>
    </w:p>
    <w:p w:rsidR="003F4490" w:rsidRDefault="003F4490" w:rsidP="00D35F13">
      <w:pPr>
        <w:rPr>
          <w:rFonts w:ascii="Arial" w:hAnsi="Arial" w:cs="Arial"/>
          <w:sz w:val="22"/>
          <w:szCs w:val="22"/>
        </w:rPr>
      </w:pPr>
    </w:p>
    <w:p w:rsidR="00F641A6" w:rsidRDefault="00E66CB4" w:rsidP="00D35F13">
      <w:pPr>
        <w:rPr>
          <w:rFonts w:ascii="Arial" w:hAnsi="Arial" w:cs="Arial"/>
          <w:sz w:val="22"/>
          <w:szCs w:val="22"/>
        </w:rPr>
      </w:pPr>
      <w:r>
        <w:rPr>
          <w:rFonts w:ascii="Arial" w:hAnsi="Arial" w:cs="Arial"/>
          <w:sz w:val="22"/>
          <w:szCs w:val="22"/>
        </w:rPr>
        <w:t xml:space="preserve">Soil type C1 </w:t>
      </w:r>
      <w:r w:rsidR="00F641A6">
        <w:rPr>
          <w:rFonts w:ascii="Arial" w:hAnsi="Arial" w:cs="Arial"/>
          <w:sz w:val="22"/>
          <w:szCs w:val="22"/>
        </w:rPr>
        <w:t xml:space="preserve">is classified as a </w:t>
      </w:r>
      <w:proofErr w:type="spellStart"/>
      <w:r w:rsidR="00F641A6">
        <w:rPr>
          <w:rFonts w:ascii="Arial" w:hAnsi="Arial" w:cs="Arial"/>
          <w:sz w:val="22"/>
          <w:szCs w:val="22"/>
        </w:rPr>
        <w:t>Ferralic</w:t>
      </w:r>
      <w:proofErr w:type="spellEnd"/>
      <w:r w:rsidR="00F641A6">
        <w:rPr>
          <w:rFonts w:ascii="Arial" w:hAnsi="Arial" w:cs="Arial"/>
          <w:sz w:val="22"/>
          <w:szCs w:val="22"/>
        </w:rPr>
        <w:t xml:space="preserve"> </w:t>
      </w:r>
      <w:proofErr w:type="spellStart"/>
      <w:r w:rsidR="00F641A6">
        <w:rPr>
          <w:rFonts w:ascii="Arial" w:hAnsi="Arial" w:cs="Arial"/>
          <w:sz w:val="22"/>
          <w:szCs w:val="22"/>
        </w:rPr>
        <w:t>Cambisol</w:t>
      </w:r>
      <w:proofErr w:type="spellEnd"/>
      <w:r w:rsidR="00F641A6">
        <w:rPr>
          <w:rFonts w:ascii="Arial" w:hAnsi="Arial" w:cs="Arial"/>
          <w:sz w:val="22"/>
          <w:szCs w:val="22"/>
        </w:rPr>
        <w:t xml:space="preserve"> (Chromic).</w:t>
      </w:r>
      <w:r w:rsidR="00F641A6">
        <w:rPr>
          <w:rStyle w:val="FootnoteReference"/>
          <w:rFonts w:ascii="Arial" w:hAnsi="Arial" w:cs="Arial"/>
          <w:sz w:val="22"/>
          <w:szCs w:val="22"/>
        </w:rPr>
        <w:footnoteReference w:id="5"/>
      </w:r>
    </w:p>
    <w:p w:rsidR="00F641A6" w:rsidRDefault="00F641A6" w:rsidP="00D35F13">
      <w:pPr>
        <w:rPr>
          <w:rFonts w:ascii="Arial" w:hAnsi="Arial" w:cs="Arial"/>
          <w:sz w:val="22"/>
          <w:szCs w:val="22"/>
        </w:rPr>
      </w:pPr>
    </w:p>
    <w:p w:rsidR="00FA6938" w:rsidRDefault="00FB3876" w:rsidP="00E17AEB">
      <w:pPr>
        <w:rPr>
          <w:rFonts w:ascii="Arial" w:hAnsi="Arial" w:cs="Arial"/>
          <w:sz w:val="22"/>
          <w:szCs w:val="22"/>
        </w:rPr>
      </w:pPr>
      <w:r>
        <w:rPr>
          <w:rFonts w:ascii="Arial" w:hAnsi="Arial" w:cs="Arial"/>
          <w:sz w:val="22"/>
          <w:szCs w:val="22"/>
        </w:rPr>
        <w:t>S</w:t>
      </w:r>
      <w:r w:rsidR="00F01187">
        <w:rPr>
          <w:rFonts w:ascii="Arial" w:hAnsi="Arial" w:cs="Arial"/>
          <w:sz w:val="22"/>
          <w:szCs w:val="22"/>
        </w:rPr>
        <w:t>oil type C3 is found mainly on valley lower slopes</w:t>
      </w:r>
      <w:r>
        <w:rPr>
          <w:rFonts w:ascii="Arial" w:hAnsi="Arial" w:cs="Arial"/>
          <w:sz w:val="22"/>
          <w:szCs w:val="22"/>
        </w:rPr>
        <w:t>; profile N1 is typical</w:t>
      </w:r>
      <w:r w:rsidR="00F01187">
        <w:rPr>
          <w:rFonts w:ascii="Arial" w:hAnsi="Arial" w:cs="Arial"/>
          <w:sz w:val="22"/>
          <w:szCs w:val="22"/>
        </w:rPr>
        <w:t xml:space="preserve">. </w:t>
      </w:r>
      <w:r>
        <w:rPr>
          <w:rFonts w:ascii="Arial" w:hAnsi="Arial" w:cs="Arial"/>
          <w:sz w:val="22"/>
          <w:szCs w:val="22"/>
        </w:rPr>
        <w:t>The soil</w:t>
      </w:r>
      <w:r w:rsidR="00F01187">
        <w:rPr>
          <w:rFonts w:ascii="Arial" w:hAnsi="Arial" w:cs="Arial"/>
          <w:sz w:val="22"/>
          <w:szCs w:val="22"/>
        </w:rPr>
        <w:t xml:space="preserve"> is </w:t>
      </w:r>
      <w:proofErr w:type="gramStart"/>
      <w:r w:rsidR="00F01187">
        <w:rPr>
          <w:rFonts w:ascii="Arial" w:hAnsi="Arial" w:cs="Arial"/>
          <w:sz w:val="22"/>
          <w:szCs w:val="22"/>
        </w:rPr>
        <w:t xml:space="preserve">a </w:t>
      </w:r>
      <w:r w:rsidR="004E5744">
        <w:rPr>
          <w:rFonts w:ascii="Arial" w:hAnsi="Arial" w:cs="Arial"/>
          <w:sz w:val="22"/>
          <w:szCs w:val="22"/>
        </w:rPr>
        <w:t>moderately</w:t>
      </w:r>
      <w:proofErr w:type="gramEnd"/>
      <w:r w:rsidR="004E5744">
        <w:rPr>
          <w:rFonts w:ascii="Arial" w:hAnsi="Arial" w:cs="Arial"/>
          <w:sz w:val="22"/>
          <w:szCs w:val="22"/>
        </w:rPr>
        <w:t xml:space="preserve"> </w:t>
      </w:r>
      <w:r w:rsidR="0005053C">
        <w:rPr>
          <w:rFonts w:ascii="Arial" w:hAnsi="Arial" w:cs="Arial"/>
          <w:sz w:val="22"/>
          <w:szCs w:val="22"/>
        </w:rPr>
        <w:t>deep</w:t>
      </w:r>
      <w:r w:rsidR="005A71D9">
        <w:rPr>
          <w:rFonts w:ascii="Arial" w:hAnsi="Arial" w:cs="Arial"/>
          <w:sz w:val="22"/>
          <w:szCs w:val="22"/>
        </w:rPr>
        <w:t>, permeable,</w:t>
      </w:r>
      <w:r w:rsidR="00B8396C">
        <w:rPr>
          <w:rFonts w:ascii="Arial" w:hAnsi="Arial" w:cs="Arial"/>
          <w:sz w:val="22"/>
          <w:szCs w:val="22"/>
        </w:rPr>
        <w:t xml:space="preserve"> </w:t>
      </w:r>
      <w:r w:rsidR="00F01187">
        <w:rPr>
          <w:rFonts w:ascii="Arial" w:hAnsi="Arial" w:cs="Arial"/>
          <w:sz w:val="22"/>
          <w:szCs w:val="22"/>
        </w:rPr>
        <w:t>greyish brown clay</w:t>
      </w:r>
      <w:r w:rsidR="0005053C">
        <w:rPr>
          <w:rFonts w:ascii="Arial" w:hAnsi="Arial" w:cs="Arial"/>
          <w:sz w:val="22"/>
          <w:szCs w:val="22"/>
        </w:rPr>
        <w:t xml:space="preserve"> with the following average characteristics.</w:t>
      </w:r>
    </w:p>
    <w:p w:rsidR="00F01187" w:rsidRDefault="00F01187" w:rsidP="00F01187">
      <w:pPr>
        <w:rPr>
          <w:rFonts w:ascii="Arial" w:hAnsi="Arial"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630"/>
        <w:gridCol w:w="1630"/>
      </w:tblGrid>
      <w:tr w:rsidR="00F01187" w:rsidRPr="00215741" w:rsidTr="00093ACE">
        <w:tc>
          <w:tcPr>
            <w:tcW w:w="4253" w:type="dxa"/>
            <w:tcBorders>
              <w:top w:val="single" w:sz="4" w:space="0" w:color="auto"/>
              <w:left w:val="single" w:sz="4" w:space="0" w:color="auto"/>
              <w:bottom w:val="single" w:sz="4" w:space="0" w:color="auto"/>
              <w:right w:val="single" w:sz="4" w:space="0" w:color="auto"/>
            </w:tcBorders>
          </w:tcPr>
          <w:p w:rsidR="00F01187" w:rsidRPr="00215741" w:rsidRDefault="00F01187" w:rsidP="00F01187">
            <w:pPr>
              <w:spacing w:before="60" w:after="60"/>
              <w:rPr>
                <w:rFonts w:ascii="Arial" w:hAnsi="Arial" w:cs="Arial"/>
                <w:b/>
                <w:sz w:val="22"/>
                <w:szCs w:val="22"/>
              </w:rPr>
            </w:pPr>
            <w:r>
              <w:rPr>
                <w:rFonts w:ascii="Arial" w:hAnsi="Arial" w:cs="Arial"/>
                <w:b/>
                <w:sz w:val="22"/>
                <w:szCs w:val="22"/>
              </w:rPr>
              <w:t>Soil type C3</w:t>
            </w:r>
          </w:p>
        </w:tc>
        <w:tc>
          <w:tcPr>
            <w:tcW w:w="1630" w:type="dxa"/>
            <w:tcBorders>
              <w:top w:val="single" w:sz="4" w:space="0" w:color="auto"/>
              <w:left w:val="single" w:sz="4" w:space="0" w:color="auto"/>
              <w:bottom w:val="single" w:sz="4" w:space="0" w:color="auto"/>
              <w:right w:val="single" w:sz="4" w:space="0" w:color="auto"/>
            </w:tcBorders>
          </w:tcPr>
          <w:p w:rsidR="00F01187" w:rsidRPr="00215741" w:rsidRDefault="00F01187" w:rsidP="009A3788">
            <w:pPr>
              <w:spacing w:before="60" w:after="60"/>
              <w:jc w:val="center"/>
              <w:rPr>
                <w:rFonts w:ascii="Arial" w:hAnsi="Arial" w:cs="Arial"/>
                <w:b/>
                <w:sz w:val="22"/>
                <w:szCs w:val="22"/>
              </w:rPr>
            </w:pPr>
            <w:r w:rsidRPr="00215741">
              <w:rPr>
                <w:rFonts w:ascii="Arial" w:hAnsi="Arial" w:cs="Arial"/>
                <w:b/>
                <w:sz w:val="22"/>
                <w:szCs w:val="22"/>
              </w:rPr>
              <w:t>topsoil</w:t>
            </w:r>
          </w:p>
        </w:tc>
        <w:tc>
          <w:tcPr>
            <w:tcW w:w="1630" w:type="dxa"/>
            <w:tcBorders>
              <w:top w:val="single" w:sz="4" w:space="0" w:color="auto"/>
              <w:left w:val="single" w:sz="4" w:space="0" w:color="auto"/>
              <w:bottom w:val="single" w:sz="4" w:space="0" w:color="auto"/>
              <w:right w:val="single" w:sz="4" w:space="0" w:color="auto"/>
            </w:tcBorders>
          </w:tcPr>
          <w:p w:rsidR="00F01187" w:rsidRPr="00215741" w:rsidRDefault="00F01187" w:rsidP="009A3788">
            <w:pPr>
              <w:spacing w:before="60" w:after="60"/>
              <w:jc w:val="center"/>
              <w:rPr>
                <w:rFonts w:ascii="Arial" w:hAnsi="Arial" w:cs="Arial"/>
                <w:b/>
                <w:sz w:val="22"/>
                <w:szCs w:val="22"/>
              </w:rPr>
            </w:pPr>
            <w:r w:rsidRPr="00215741">
              <w:rPr>
                <w:rFonts w:ascii="Arial" w:hAnsi="Arial" w:cs="Arial"/>
                <w:b/>
                <w:sz w:val="22"/>
                <w:szCs w:val="22"/>
              </w:rPr>
              <w:t>subsoil</w:t>
            </w:r>
          </w:p>
        </w:tc>
      </w:tr>
      <w:tr w:rsidR="00F01187" w:rsidTr="00093ACE">
        <w:tc>
          <w:tcPr>
            <w:tcW w:w="4253" w:type="dxa"/>
            <w:tcBorders>
              <w:top w:val="single" w:sz="4" w:space="0" w:color="auto"/>
              <w:left w:val="single" w:sz="4" w:space="0" w:color="auto"/>
              <w:right w:val="single" w:sz="4" w:space="0" w:color="auto"/>
            </w:tcBorders>
          </w:tcPr>
          <w:p w:rsidR="00F01187" w:rsidRDefault="00F01187" w:rsidP="009A3788">
            <w:pPr>
              <w:spacing w:before="20" w:after="20"/>
              <w:rPr>
                <w:rFonts w:ascii="Arial" w:hAnsi="Arial" w:cs="Arial"/>
                <w:sz w:val="22"/>
                <w:szCs w:val="22"/>
              </w:rPr>
            </w:pPr>
            <w:r>
              <w:rPr>
                <w:rFonts w:ascii="Arial" w:hAnsi="Arial" w:cs="Arial"/>
                <w:sz w:val="22"/>
                <w:szCs w:val="22"/>
              </w:rPr>
              <w:t>Clay (%)</w:t>
            </w:r>
          </w:p>
        </w:tc>
        <w:tc>
          <w:tcPr>
            <w:tcW w:w="1630" w:type="dxa"/>
            <w:tcBorders>
              <w:top w:val="single" w:sz="4" w:space="0" w:color="auto"/>
              <w:left w:val="single" w:sz="4" w:space="0" w:color="auto"/>
              <w:right w:val="single" w:sz="4" w:space="0" w:color="auto"/>
            </w:tcBorders>
          </w:tcPr>
          <w:p w:rsidR="00F01187" w:rsidRDefault="00F01187" w:rsidP="009A3788">
            <w:pPr>
              <w:spacing w:before="20" w:after="20"/>
              <w:jc w:val="center"/>
              <w:rPr>
                <w:rFonts w:ascii="Arial" w:hAnsi="Arial" w:cs="Arial"/>
                <w:sz w:val="22"/>
                <w:szCs w:val="22"/>
              </w:rPr>
            </w:pPr>
            <w:r>
              <w:rPr>
                <w:rFonts w:ascii="Arial" w:hAnsi="Arial" w:cs="Arial"/>
                <w:sz w:val="22"/>
                <w:szCs w:val="22"/>
              </w:rPr>
              <w:t>42</w:t>
            </w:r>
          </w:p>
        </w:tc>
        <w:tc>
          <w:tcPr>
            <w:tcW w:w="1630" w:type="dxa"/>
            <w:tcBorders>
              <w:top w:val="single" w:sz="4" w:space="0" w:color="auto"/>
              <w:left w:val="single" w:sz="4" w:space="0" w:color="auto"/>
              <w:right w:val="single" w:sz="4" w:space="0" w:color="auto"/>
            </w:tcBorders>
          </w:tcPr>
          <w:p w:rsidR="00F01187" w:rsidRDefault="00F01187" w:rsidP="009A3788">
            <w:pPr>
              <w:spacing w:before="20" w:after="20"/>
              <w:jc w:val="center"/>
              <w:rPr>
                <w:rFonts w:ascii="Arial" w:hAnsi="Arial" w:cs="Arial"/>
                <w:sz w:val="22"/>
                <w:szCs w:val="22"/>
              </w:rPr>
            </w:pPr>
            <w:r>
              <w:rPr>
                <w:rFonts w:ascii="Arial" w:hAnsi="Arial" w:cs="Arial"/>
                <w:sz w:val="22"/>
                <w:szCs w:val="22"/>
              </w:rPr>
              <w:t>41</w:t>
            </w:r>
          </w:p>
        </w:tc>
      </w:tr>
      <w:tr w:rsidR="00F01187" w:rsidTr="00093ACE">
        <w:tc>
          <w:tcPr>
            <w:tcW w:w="4253" w:type="dxa"/>
            <w:tcBorders>
              <w:left w:val="single" w:sz="4" w:space="0" w:color="auto"/>
              <w:right w:val="single" w:sz="4" w:space="0" w:color="auto"/>
            </w:tcBorders>
          </w:tcPr>
          <w:p w:rsidR="00F01187" w:rsidRDefault="00F01187" w:rsidP="009A3788">
            <w:pPr>
              <w:spacing w:before="20" w:after="20"/>
              <w:rPr>
                <w:rFonts w:ascii="Arial" w:hAnsi="Arial" w:cs="Arial"/>
                <w:sz w:val="22"/>
                <w:szCs w:val="22"/>
              </w:rPr>
            </w:pPr>
            <w:r>
              <w:rPr>
                <w:rFonts w:ascii="Arial" w:hAnsi="Arial" w:cs="Arial"/>
                <w:sz w:val="22"/>
                <w:szCs w:val="22"/>
              </w:rPr>
              <w:t>pH (1:2.5 water)</w:t>
            </w:r>
          </w:p>
        </w:tc>
        <w:tc>
          <w:tcPr>
            <w:tcW w:w="1630" w:type="dxa"/>
            <w:tcBorders>
              <w:left w:val="single" w:sz="4" w:space="0" w:color="auto"/>
              <w:right w:val="single" w:sz="4" w:space="0" w:color="auto"/>
            </w:tcBorders>
          </w:tcPr>
          <w:p w:rsidR="00F01187" w:rsidRDefault="0005053C" w:rsidP="009A3788">
            <w:pPr>
              <w:spacing w:before="20" w:after="20"/>
              <w:jc w:val="center"/>
              <w:rPr>
                <w:rFonts w:ascii="Arial" w:hAnsi="Arial" w:cs="Arial"/>
                <w:sz w:val="22"/>
                <w:szCs w:val="22"/>
              </w:rPr>
            </w:pPr>
            <w:r>
              <w:rPr>
                <w:rFonts w:ascii="Arial" w:hAnsi="Arial" w:cs="Arial"/>
                <w:sz w:val="22"/>
                <w:szCs w:val="22"/>
              </w:rPr>
              <w:t>6.4</w:t>
            </w:r>
          </w:p>
        </w:tc>
        <w:tc>
          <w:tcPr>
            <w:tcW w:w="1630" w:type="dxa"/>
            <w:tcBorders>
              <w:left w:val="single" w:sz="4" w:space="0" w:color="auto"/>
              <w:right w:val="single" w:sz="4" w:space="0" w:color="auto"/>
            </w:tcBorders>
          </w:tcPr>
          <w:p w:rsidR="00F01187" w:rsidRDefault="0005053C" w:rsidP="009A3788">
            <w:pPr>
              <w:spacing w:before="20" w:after="20"/>
              <w:jc w:val="center"/>
              <w:rPr>
                <w:rFonts w:ascii="Arial" w:hAnsi="Arial" w:cs="Arial"/>
                <w:sz w:val="22"/>
                <w:szCs w:val="22"/>
              </w:rPr>
            </w:pPr>
            <w:r>
              <w:rPr>
                <w:rFonts w:ascii="Arial" w:hAnsi="Arial" w:cs="Arial"/>
                <w:sz w:val="22"/>
                <w:szCs w:val="22"/>
              </w:rPr>
              <w:t>6.7</w:t>
            </w:r>
          </w:p>
        </w:tc>
      </w:tr>
      <w:tr w:rsidR="00F01187" w:rsidTr="00093ACE">
        <w:tc>
          <w:tcPr>
            <w:tcW w:w="4253" w:type="dxa"/>
            <w:tcBorders>
              <w:left w:val="single" w:sz="4" w:space="0" w:color="auto"/>
              <w:right w:val="single" w:sz="4" w:space="0" w:color="auto"/>
            </w:tcBorders>
          </w:tcPr>
          <w:p w:rsidR="00F01187" w:rsidRDefault="00F01187" w:rsidP="009A3788">
            <w:pPr>
              <w:spacing w:before="20" w:after="20"/>
              <w:rPr>
                <w:rFonts w:ascii="Arial" w:hAnsi="Arial" w:cs="Arial"/>
                <w:sz w:val="22"/>
                <w:szCs w:val="22"/>
              </w:rPr>
            </w:pPr>
            <w:proofErr w:type="spellStart"/>
            <w:r>
              <w:rPr>
                <w:rFonts w:ascii="Arial" w:hAnsi="Arial" w:cs="Arial"/>
                <w:sz w:val="22"/>
                <w:szCs w:val="22"/>
              </w:rPr>
              <w:t>CEC</w:t>
            </w:r>
            <w:r w:rsidRPr="00E62942">
              <w:rPr>
                <w:rFonts w:ascii="Arial" w:hAnsi="Arial" w:cs="Arial"/>
                <w:sz w:val="22"/>
                <w:szCs w:val="22"/>
                <w:vertAlign w:val="subscript"/>
              </w:rPr>
              <w:t>soil</w:t>
            </w:r>
            <w:proofErr w:type="spellEnd"/>
            <w:r>
              <w:rPr>
                <w:rFonts w:ascii="Arial" w:hAnsi="Arial" w:cs="Arial"/>
                <w:sz w:val="22"/>
                <w:szCs w:val="22"/>
                <w:vertAlign w:val="subscript"/>
              </w:rPr>
              <w:t xml:space="preserve">  </w:t>
            </w:r>
            <w:r>
              <w:rPr>
                <w:rFonts w:ascii="Arial" w:hAnsi="Arial" w:cs="Arial"/>
                <w:sz w:val="22"/>
                <w:szCs w:val="22"/>
              </w:rPr>
              <w:t>(</w:t>
            </w:r>
            <w:proofErr w:type="spellStart"/>
            <w:r w:rsidRPr="00624562">
              <w:rPr>
                <w:rFonts w:ascii="Arial" w:hAnsi="Arial" w:cs="Arial"/>
                <w:sz w:val="22"/>
                <w:szCs w:val="22"/>
              </w:rPr>
              <w:t>cmol</w:t>
            </w:r>
            <w:proofErr w:type="spellEnd"/>
            <w:r w:rsidRPr="00624562">
              <w:rPr>
                <w:rFonts w:ascii="Arial" w:hAnsi="Arial" w:cs="Arial"/>
                <w:sz w:val="22"/>
                <w:szCs w:val="22"/>
              </w:rPr>
              <w:t>/kg</w:t>
            </w:r>
            <w:r>
              <w:rPr>
                <w:rFonts w:ascii="Arial" w:hAnsi="Arial" w:cs="Arial"/>
                <w:sz w:val="22"/>
                <w:szCs w:val="22"/>
              </w:rPr>
              <w:t>)</w:t>
            </w:r>
          </w:p>
        </w:tc>
        <w:tc>
          <w:tcPr>
            <w:tcW w:w="1630" w:type="dxa"/>
            <w:tcBorders>
              <w:left w:val="single" w:sz="4" w:space="0" w:color="auto"/>
              <w:right w:val="single" w:sz="4" w:space="0" w:color="auto"/>
            </w:tcBorders>
          </w:tcPr>
          <w:p w:rsidR="00F01187" w:rsidRDefault="0005053C" w:rsidP="009A3788">
            <w:pPr>
              <w:spacing w:before="20" w:after="20"/>
              <w:jc w:val="center"/>
              <w:rPr>
                <w:rFonts w:ascii="Arial" w:hAnsi="Arial" w:cs="Arial"/>
                <w:sz w:val="22"/>
                <w:szCs w:val="22"/>
              </w:rPr>
            </w:pPr>
            <w:r>
              <w:rPr>
                <w:rFonts w:ascii="Arial" w:hAnsi="Arial" w:cs="Arial"/>
                <w:sz w:val="22"/>
                <w:szCs w:val="22"/>
              </w:rPr>
              <w:t>19</w:t>
            </w:r>
          </w:p>
        </w:tc>
        <w:tc>
          <w:tcPr>
            <w:tcW w:w="1630" w:type="dxa"/>
            <w:tcBorders>
              <w:left w:val="single" w:sz="4" w:space="0" w:color="auto"/>
              <w:right w:val="single" w:sz="4" w:space="0" w:color="auto"/>
            </w:tcBorders>
          </w:tcPr>
          <w:p w:rsidR="00F01187" w:rsidRDefault="0005053C" w:rsidP="009A3788">
            <w:pPr>
              <w:spacing w:before="20" w:after="20"/>
              <w:jc w:val="center"/>
              <w:rPr>
                <w:rFonts w:ascii="Arial" w:hAnsi="Arial" w:cs="Arial"/>
                <w:sz w:val="22"/>
                <w:szCs w:val="22"/>
              </w:rPr>
            </w:pPr>
            <w:r>
              <w:rPr>
                <w:rFonts w:ascii="Arial" w:hAnsi="Arial" w:cs="Arial"/>
                <w:sz w:val="22"/>
                <w:szCs w:val="22"/>
              </w:rPr>
              <w:t>12</w:t>
            </w:r>
          </w:p>
        </w:tc>
      </w:tr>
      <w:tr w:rsidR="00F01187" w:rsidTr="00093ACE">
        <w:tc>
          <w:tcPr>
            <w:tcW w:w="4253" w:type="dxa"/>
            <w:tcBorders>
              <w:left w:val="single" w:sz="4" w:space="0" w:color="auto"/>
              <w:right w:val="single" w:sz="4" w:space="0" w:color="auto"/>
            </w:tcBorders>
          </w:tcPr>
          <w:p w:rsidR="00F01187" w:rsidRDefault="00F01187" w:rsidP="009A3788">
            <w:pPr>
              <w:spacing w:before="20" w:after="20"/>
              <w:rPr>
                <w:rFonts w:ascii="Arial" w:hAnsi="Arial" w:cs="Arial"/>
                <w:sz w:val="22"/>
                <w:szCs w:val="22"/>
              </w:rPr>
            </w:pPr>
            <w:proofErr w:type="spellStart"/>
            <w:r>
              <w:rPr>
                <w:rFonts w:ascii="Arial" w:hAnsi="Arial" w:cs="Arial"/>
                <w:sz w:val="22"/>
                <w:szCs w:val="22"/>
              </w:rPr>
              <w:t>CEC</w:t>
            </w:r>
            <w:r>
              <w:rPr>
                <w:rFonts w:ascii="Arial" w:hAnsi="Arial" w:cs="Arial"/>
                <w:sz w:val="22"/>
                <w:szCs w:val="22"/>
                <w:vertAlign w:val="subscript"/>
              </w:rPr>
              <w:t>clay</w:t>
            </w:r>
            <w:proofErr w:type="spellEnd"/>
            <w:r>
              <w:rPr>
                <w:rFonts w:ascii="Arial" w:hAnsi="Arial" w:cs="Arial"/>
                <w:sz w:val="22"/>
                <w:szCs w:val="22"/>
              </w:rPr>
              <w:t xml:space="preserve"> (minimum, </w:t>
            </w:r>
            <w:proofErr w:type="spellStart"/>
            <w:r w:rsidRPr="00624562">
              <w:rPr>
                <w:rFonts w:ascii="Arial" w:hAnsi="Arial" w:cs="Arial"/>
                <w:sz w:val="22"/>
                <w:szCs w:val="22"/>
              </w:rPr>
              <w:t>cmol</w:t>
            </w:r>
            <w:proofErr w:type="spellEnd"/>
            <w:r w:rsidRPr="00624562">
              <w:rPr>
                <w:rFonts w:ascii="Arial" w:hAnsi="Arial" w:cs="Arial"/>
                <w:sz w:val="22"/>
                <w:szCs w:val="22"/>
              </w:rPr>
              <w:t>/kg</w:t>
            </w:r>
            <w:r>
              <w:rPr>
                <w:rFonts w:ascii="Arial" w:hAnsi="Arial" w:cs="Arial"/>
                <w:sz w:val="22"/>
                <w:szCs w:val="22"/>
              </w:rPr>
              <w:t>)</w:t>
            </w:r>
          </w:p>
        </w:tc>
        <w:tc>
          <w:tcPr>
            <w:tcW w:w="1630" w:type="dxa"/>
            <w:tcBorders>
              <w:left w:val="single" w:sz="4" w:space="0" w:color="auto"/>
              <w:right w:val="single" w:sz="4" w:space="0" w:color="auto"/>
            </w:tcBorders>
          </w:tcPr>
          <w:p w:rsidR="00F01187" w:rsidRDefault="0005053C" w:rsidP="009A3788">
            <w:pPr>
              <w:spacing w:before="20" w:after="20"/>
              <w:jc w:val="center"/>
              <w:rPr>
                <w:rFonts w:ascii="Arial" w:hAnsi="Arial" w:cs="Arial"/>
                <w:sz w:val="22"/>
                <w:szCs w:val="22"/>
              </w:rPr>
            </w:pPr>
            <w:r>
              <w:rPr>
                <w:rFonts w:ascii="Arial" w:hAnsi="Arial" w:cs="Arial"/>
                <w:sz w:val="22"/>
                <w:szCs w:val="22"/>
              </w:rPr>
              <w:t>45</w:t>
            </w:r>
          </w:p>
        </w:tc>
        <w:tc>
          <w:tcPr>
            <w:tcW w:w="1630" w:type="dxa"/>
            <w:tcBorders>
              <w:left w:val="single" w:sz="4" w:space="0" w:color="auto"/>
              <w:right w:val="single" w:sz="4" w:space="0" w:color="auto"/>
            </w:tcBorders>
          </w:tcPr>
          <w:p w:rsidR="00F01187" w:rsidRDefault="0005053C" w:rsidP="009A3788">
            <w:pPr>
              <w:spacing w:before="20" w:after="20"/>
              <w:jc w:val="center"/>
              <w:rPr>
                <w:rFonts w:ascii="Arial" w:hAnsi="Arial" w:cs="Arial"/>
                <w:sz w:val="22"/>
                <w:szCs w:val="22"/>
              </w:rPr>
            </w:pPr>
            <w:r>
              <w:rPr>
                <w:rFonts w:ascii="Arial" w:hAnsi="Arial" w:cs="Arial"/>
                <w:sz w:val="22"/>
                <w:szCs w:val="22"/>
              </w:rPr>
              <w:t>22</w:t>
            </w:r>
          </w:p>
        </w:tc>
      </w:tr>
      <w:tr w:rsidR="00F01187" w:rsidTr="00093ACE">
        <w:tc>
          <w:tcPr>
            <w:tcW w:w="4253" w:type="dxa"/>
            <w:tcBorders>
              <w:left w:val="single" w:sz="4" w:space="0" w:color="auto"/>
              <w:right w:val="single" w:sz="4" w:space="0" w:color="auto"/>
            </w:tcBorders>
          </w:tcPr>
          <w:p w:rsidR="00F01187" w:rsidRDefault="00F01187" w:rsidP="009A3788">
            <w:pPr>
              <w:spacing w:before="20" w:after="20"/>
              <w:rPr>
                <w:rFonts w:ascii="Arial" w:hAnsi="Arial" w:cs="Arial"/>
                <w:sz w:val="22"/>
                <w:szCs w:val="22"/>
              </w:rPr>
            </w:pPr>
            <w:r>
              <w:rPr>
                <w:rFonts w:ascii="Arial" w:hAnsi="Arial" w:cs="Arial"/>
                <w:sz w:val="22"/>
                <w:szCs w:val="22"/>
              </w:rPr>
              <w:t xml:space="preserve">Exchangeable bases (sum, </w:t>
            </w:r>
            <w:proofErr w:type="spellStart"/>
            <w:r w:rsidRPr="00624562">
              <w:rPr>
                <w:rFonts w:ascii="Arial" w:hAnsi="Arial" w:cs="Arial"/>
                <w:sz w:val="22"/>
                <w:szCs w:val="22"/>
              </w:rPr>
              <w:t>cmol</w:t>
            </w:r>
            <w:proofErr w:type="spellEnd"/>
            <w:r w:rsidRPr="00624562">
              <w:rPr>
                <w:rFonts w:ascii="Arial" w:hAnsi="Arial" w:cs="Arial"/>
                <w:sz w:val="22"/>
                <w:szCs w:val="22"/>
              </w:rPr>
              <w:t>/kg</w:t>
            </w:r>
            <w:r>
              <w:rPr>
                <w:rFonts w:ascii="Arial" w:hAnsi="Arial" w:cs="Arial"/>
                <w:sz w:val="22"/>
                <w:szCs w:val="22"/>
              </w:rPr>
              <w:t>)</w:t>
            </w:r>
          </w:p>
        </w:tc>
        <w:tc>
          <w:tcPr>
            <w:tcW w:w="1630" w:type="dxa"/>
            <w:tcBorders>
              <w:left w:val="single" w:sz="4" w:space="0" w:color="auto"/>
              <w:right w:val="single" w:sz="4" w:space="0" w:color="auto"/>
            </w:tcBorders>
          </w:tcPr>
          <w:p w:rsidR="00F01187" w:rsidRDefault="0005053C" w:rsidP="009A3788">
            <w:pPr>
              <w:spacing w:before="20" w:after="20"/>
              <w:jc w:val="center"/>
              <w:rPr>
                <w:rFonts w:ascii="Arial" w:hAnsi="Arial" w:cs="Arial"/>
                <w:sz w:val="22"/>
                <w:szCs w:val="22"/>
              </w:rPr>
            </w:pPr>
            <w:r>
              <w:rPr>
                <w:rFonts w:ascii="Arial" w:hAnsi="Arial" w:cs="Arial"/>
                <w:sz w:val="22"/>
                <w:szCs w:val="22"/>
              </w:rPr>
              <w:t>16</w:t>
            </w:r>
          </w:p>
        </w:tc>
        <w:tc>
          <w:tcPr>
            <w:tcW w:w="1630" w:type="dxa"/>
            <w:tcBorders>
              <w:left w:val="single" w:sz="4" w:space="0" w:color="auto"/>
              <w:right w:val="single" w:sz="4" w:space="0" w:color="auto"/>
            </w:tcBorders>
          </w:tcPr>
          <w:p w:rsidR="00F01187" w:rsidRDefault="0005053C" w:rsidP="009A3788">
            <w:pPr>
              <w:spacing w:before="20" w:after="20"/>
              <w:jc w:val="center"/>
              <w:rPr>
                <w:rFonts w:ascii="Arial" w:hAnsi="Arial" w:cs="Arial"/>
                <w:sz w:val="22"/>
                <w:szCs w:val="22"/>
              </w:rPr>
            </w:pPr>
            <w:r>
              <w:rPr>
                <w:rFonts w:ascii="Arial" w:hAnsi="Arial" w:cs="Arial"/>
                <w:sz w:val="22"/>
                <w:szCs w:val="22"/>
              </w:rPr>
              <w:t>15</w:t>
            </w:r>
          </w:p>
        </w:tc>
      </w:tr>
      <w:tr w:rsidR="00F01187" w:rsidTr="00093ACE">
        <w:tc>
          <w:tcPr>
            <w:tcW w:w="4253" w:type="dxa"/>
            <w:tcBorders>
              <w:left w:val="single" w:sz="4" w:space="0" w:color="auto"/>
              <w:right w:val="single" w:sz="4" w:space="0" w:color="auto"/>
            </w:tcBorders>
          </w:tcPr>
          <w:p w:rsidR="00F01187" w:rsidRDefault="00F01187" w:rsidP="009A3788">
            <w:pPr>
              <w:spacing w:before="20" w:after="20"/>
              <w:rPr>
                <w:rFonts w:ascii="Arial" w:hAnsi="Arial" w:cs="Arial"/>
                <w:sz w:val="22"/>
                <w:szCs w:val="22"/>
              </w:rPr>
            </w:pPr>
            <w:r>
              <w:rPr>
                <w:rFonts w:ascii="Arial" w:hAnsi="Arial" w:cs="Arial"/>
                <w:sz w:val="22"/>
                <w:szCs w:val="22"/>
              </w:rPr>
              <w:t>Base saturation (%)</w:t>
            </w:r>
          </w:p>
        </w:tc>
        <w:tc>
          <w:tcPr>
            <w:tcW w:w="1630" w:type="dxa"/>
            <w:tcBorders>
              <w:left w:val="single" w:sz="4" w:space="0" w:color="auto"/>
              <w:right w:val="single" w:sz="4" w:space="0" w:color="auto"/>
            </w:tcBorders>
          </w:tcPr>
          <w:p w:rsidR="00F01187" w:rsidRDefault="0005053C" w:rsidP="009A3788">
            <w:pPr>
              <w:spacing w:before="20" w:after="20"/>
              <w:jc w:val="center"/>
              <w:rPr>
                <w:rFonts w:ascii="Arial" w:hAnsi="Arial" w:cs="Arial"/>
                <w:sz w:val="22"/>
                <w:szCs w:val="22"/>
              </w:rPr>
            </w:pPr>
            <w:r>
              <w:rPr>
                <w:rFonts w:ascii="Arial" w:hAnsi="Arial" w:cs="Arial"/>
                <w:sz w:val="22"/>
                <w:szCs w:val="22"/>
              </w:rPr>
              <w:t>85</w:t>
            </w:r>
          </w:p>
        </w:tc>
        <w:tc>
          <w:tcPr>
            <w:tcW w:w="1630" w:type="dxa"/>
            <w:tcBorders>
              <w:left w:val="single" w:sz="4" w:space="0" w:color="auto"/>
              <w:right w:val="single" w:sz="4" w:space="0" w:color="auto"/>
            </w:tcBorders>
          </w:tcPr>
          <w:p w:rsidR="00F01187" w:rsidRDefault="0005053C" w:rsidP="009A3788">
            <w:pPr>
              <w:spacing w:before="20" w:after="20"/>
              <w:jc w:val="center"/>
              <w:rPr>
                <w:rFonts w:ascii="Arial" w:hAnsi="Arial" w:cs="Arial"/>
                <w:sz w:val="22"/>
                <w:szCs w:val="22"/>
              </w:rPr>
            </w:pPr>
            <w:r>
              <w:rPr>
                <w:rFonts w:ascii="Arial" w:hAnsi="Arial" w:cs="Arial"/>
                <w:sz w:val="22"/>
                <w:szCs w:val="22"/>
              </w:rPr>
              <w:t>92</w:t>
            </w:r>
          </w:p>
        </w:tc>
      </w:tr>
      <w:tr w:rsidR="00F01187" w:rsidTr="00093ACE">
        <w:tc>
          <w:tcPr>
            <w:tcW w:w="4253" w:type="dxa"/>
            <w:tcBorders>
              <w:left w:val="single" w:sz="4" w:space="0" w:color="auto"/>
              <w:right w:val="single" w:sz="4" w:space="0" w:color="auto"/>
            </w:tcBorders>
          </w:tcPr>
          <w:p w:rsidR="00F01187" w:rsidRDefault="00F01187" w:rsidP="009A3788">
            <w:pPr>
              <w:spacing w:before="20" w:after="20"/>
              <w:rPr>
                <w:rFonts w:ascii="Arial" w:hAnsi="Arial" w:cs="Arial"/>
                <w:sz w:val="22"/>
                <w:szCs w:val="22"/>
              </w:rPr>
            </w:pPr>
            <w:r>
              <w:rPr>
                <w:rFonts w:ascii="Arial" w:hAnsi="Arial" w:cs="Arial"/>
                <w:sz w:val="22"/>
                <w:szCs w:val="22"/>
              </w:rPr>
              <w:t>Organic matter (%)</w:t>
            </w:r>
          </w:p>
        </w:tc>
        <w:tc>
          <w:tcPr>
            <w:tcW w:w="1630" w:type="dxa"/>
            <w:tcBorders>
              <w:left w:val="single" w:sz="4" w:space="0" w:color="auto"/>
              <w:right w:val="single" w:sz="4" w:space="0" w:color="auto"/>
            </w:tcBorders>
          </w:tcPr>
          <w:p w:rsidR="00F01187" w:rsidRDefault="00B8396C" w:rsidP="009A3788">
            <w:pPr>
              <w:spacing w:before="20" w:after="20"/>
              <w:jc w:val="center"/>
              <w:rPr>
                <w:rFonts w:ascii="Arial" w:hAnsi="Arial" w:cs="Arial"/>
                <w:sz w:val="22"/>
                <w:szCs w:val="22"/>
              </w:rPr>
            </w:pPr>
            <w:r>
              <w:rPr>
                <w:rFonts w:ascii="Arial" w:hAnsi="Arial" w:cs="Arial"/>
                <w:sz w:val="22"/>
                <w:szCs w:val="22"/>
              </w:rPr>
              <w:t>1.6</w:t>
            </w:r>
          </w:p>
        </w:tc>
        <w:tc>
          <w:tcPr>
            <w:tcW w:w="1630" w:type="dxa"/>
            <w:tcBorders>
              <w:left w:val="single" w:sz="4" w:space="0" w:color="auto"/>
              <w:right w:val="single" w:sz="4" w:space="0" w:color="auto"/>
            </w:tcBorders>
          </w:tcPr>
          <w:p w:rsidR="00F01187" w:rsidRDefault="00B8396C" w:rsidP="009A3788">
            <w:pPr>
              <w:spacing w:before="20" w:after="20"/>
              <w:jc w:val="center"/>
              <w:rPr>
                <w:rFonts w:ascii="Arial" w:hAnsi="Arial" w:cs="Arial"/>
                <w:sz w:val="22"/>
                <w:szCs w:val="22"/>
              </w:rPr>
            </w:pPr>
            <w:r>
              <w:rPr>
                <w:rFonts w:ascii="Arial" w:hAnsi="Arial" w:cs="Arial"/>
                <w:sz w:val="22"/>
                <w:szCs w:val="22"/>
              </w:rPr>
              <w:t>0.8</w:t>
            </w:r>
          </w:p>
        </w:tc>
      </w:tr>
      <w:tr w:rsidR="00F01187" w:rsidTr="00093ACE">
        <w:tc>
          <w:tcPr>
            <w:tcW w:w="4253" w:type="dxa"/>
            <w:tcBorders>
              <w:left w:val="single" w:sz="4" w:space="0" w:color="auto"/>
              <w:right w:val="single" w:sz="4" w:space="0" w:color="auto"/>
            </w:tcBorders>
          </w:tcPr>
          <w:p w:rsidR="00F01187" w:rsidRDefault="00F01187" w:rsidP="009A3788">
            <w:pPr>
              <w:spacing w:before="20" w:after="20"/>
              <w:rPr>
                <w:rFonts w:ascii="Arial" w:hAnsi="Arial" w:cs="Arial"/>
                <w:sz w:val="22"/>
                <w:szCs w:val="22"/>
              </w:rPr>
            </w:pPr>
            <w:r>
              <w:rPr>
                <w:rFonts w:ascii="Arial" w:hAnsi="Arial" w:cs="Arial"/>
                <w:sz w:val="22"/>
                <w:szCs w:val="22"/>
              </w:rPr>
              <w:t>Available P (mg/kg)</w:t>
            </w:r>
          </w:p>
        </w:tc>
        <w:tc>
          <w:tcPr>
            <w:tcW w:w="1630" w:type="dxa"/>
            <w:tcBorders>
              <w:left w:val="single" w:sz="4" w:space="0" w:color="auto"/>
              <w:right w:val="single" w:sz="4" w:space="0" w:color="auto"/>
            </w:tcBorders>
          </w:tcPr>
          <w:p w:rsidR="00F01187" w:rsidRDefault="00B8396C" w:rsidP="009A3788">
            <w:pPr>
              <w:spacing w:before="20" w:after="20"/>
              <w:jc w:val="center"/>
              <w:rPr>
                <w:rFonts w:ascii="Arial" w:hAnsi="Arial" w:cs="Arial"/>
                <w:sz w:val="22"/>
                <w:szCs w:val="22"/>
              </w:rPr>
            </w:pPr>
            <w:r>
              <w:rPr>
                <w:rFonts w:ascii="Arial" w:hAnsi="Arial" w:cs="Arial"/>
                <w:sz w:val="22"/>
                <w:szCs w:val="22"/>
              </w:rPr>
              <w:t>1</w:t>
            </w:r>
          </w:p>
        </w:tc>
        <w:tc>
          <w:tcPr>
            <w:tcW w:w="1630" w:type="dxa"/>
            <w:tcBorders>
              <w:left w:val="single" w:sz="4" w:space="0" w:color="auto"/>
              <w:right w:val="single" w:sz="4" w:space="0" w:color="auto"/>
            </w:tcBorders>
          </w:tcPr>
          <w:p w:rsidR="00F01187" w:rsidRDefault="00B8396C" w:rsidP="009A3788">
            <w:pPr>
              <w:spacing w:before="20" w:after="20"/>
              <w:jc w:val="center"/>
              <w:rPr>
                <w:rFonts w:ascii="Arial" w:hAnsi="Arial" w:cs="Arial"/>
                <w:sz w:val="22"/>
                <w:szCs w:val="22"/>
              </w:rPr>
            </w:pPr>
            <w:r>
              <w:rPr>
                <w:rFonts w:ascii="Arial" w:hAnsi="Arial" w:cs="Arial"/>
                <w:sz w:val="22"/>
                <w:szCs w:val="22"/>
              </w:rPr>
              <w:t>2</w:t>
            </w:r>
          </w:p>
        </w:tc>
      </w:tr>
      <w:tr w:rsidR="00093ACE" w:rsidTr="00093A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3" w:type="dxa"/>
            <w:tcBorders>
              <w:top w:val="nil"/>
            </w:tcBorders>
          </w:tcPr>
          <w:p w:rsidR="00093ACE" w:rsidRDefault="00093ACE" w:rsidP="009A3788">
            <w:pPr>
              <w:spacing w:before="20" w:after="20"/>
              <w:rPr>
                <w:rFonts w:ascii="Arial" w:hAnsi="Arial" w:cs="Arial"/>
                <w:sz w:val="22"/>
                <w:szCs w:val="22"/>
              </w:rPr>
            </w:pPr>
            <w:r>
              <w:rPr>
                <w:rFonts w:ascii="Arial" w:hAnsi="Arial" w:cs="Arial"/>
                <w:sz w:val="22"/>
                <w:szCs w:val="22"/>
              </w:rPr>
              <w:t xml:space="preserve">Topsoil erodibility factor, </w:t>
            </w:r>
            <w:r w:rsidRPr="00093ACE">
              <w:rPr>
                <w:rFonts w:ascii="Arial" w:hAnsi="Arial" w:cs="Arial"/>
                <w:i/>
                <w:sz w:val="22"/>
                <w:szCs w:val="22"/>
              </w:rPr>
              <w:t>K</w:t>
            </w:r>
          </w:p>
        </w:tc>
        <w:tc>
          <w:tcPr>
            <w:tcW w:w="1630" w:type="dxa"/>
            <w:tcBorders>
              <w:top w:val="nil"/>
            </w:tcBorders>
          </w:tcPr>
          <w:p w:rsidR="00093ACE" w:rsidRDefault="00093ACE" w:rsidP="00093ACE">
            <w:pPr>
              <w:spacing w:before="20" w:after="20"/>
              <w:jc w:val="center"/>
              <w:rPr>
                <w:rFonts w:ascii="Arial" w:hAnsi="Arial" w:cs="Arial"/>
                <w:sz w:val="22"/>
                <w:szCs w:val="22"/>
              </w:rPr>
            </w:pPr>
            <w:r>
              <w:rPr>
                <w:rFonts w:ascii="Arial" w:hAnsi="Arial" w:cs="Arial"/>
                <w:sz w:val="22"/>
                <w:szCs w:val="22"/>
              </w:rPr>
              <w:t>0.17</w:t>
            </w:r>
          </w:p>
        </w:tc>
        <w:tc>
          <w:tcPr>
            <w:tcW w:w="1630" w:type="dxa"/>
            <w:tcBorders>
              <w:top w:val="nil"/>
            </w:tcBorders>
          </w:tcPr>
          <w:p w:rsidR="00093ACE" w:rsidRDefault="00093ACE" w:rsidP="009A3788">
            <w:pPr>
              <w:spacing w:before="20" w:after="20"/>
              <w:jc w:val="center"/>
              <w:rPr>
                <w:rFonts w:ascii="Arial" w:hAnsi="Arial" w:cs="Arial"/>
                <w:sz w:val="22"/>
                <w:szCs w:val="22"/>
              </w:rPr>
            </w:pPr>
          </w:p>
        </w:tc>
      </w:tr>
    </w:tbl>
    <w:p w:rsidR="00F01187" w:rsidRPr="00EB516D" w:rsidRDefault="00F01187" w:rsidP="00F01187">
      <w:pPr>
        <w:rPr>
          <w:rFonts w:ascii="Arial" w:hAnsi="Arial" w:cs="Arial"/>
          <w:sz w:val="22"/>
          <w:szCs w:val="22"/>
        </w:rPr>
      </w:pPr>
    </w:p>
    <w:p w:rsidR="00F01187" w:rsidRDefault="00B8396C" w:rsidP="00E17AEB">
      <w:pPr>
        <w:rPr>
          <w:rFonts w:ascii="Arial" w:hAnsi="Arial" w:cs="Arial"/>
          <w:sz w:val="22"/>
          <w:szCs w:val="22"/>
        </w:rPr>
      </w:pPr>
      <w:r>
        <w:rPr>
          <w:rFonts w:ascii="Arial" w:hAnsi="Arial" w:cs="Arial"/>
          <w:sz w:val="22"/>
          <w:szCs w:val="22"/>
        </w:rPr>
        <w:t>Probably due to its lower topographic position</w:t>
      </w:r>
      <w:r w:rsidR="00710C98">
        <w:rPr>
          <w:rFonts w:ascii="Arial" w:hAnsi="Arial" w:cs="Arial"/>
          <w:sz w:val="22"/>
          <w:szCs w:val="22"/>
        </w:rPr>
        <w:t xml:space="preserve"> and/or because it may be developed on older (lake) sediments</w:t>
      </w:r>
      <w:r>
        <w:rPr>
          <w:rFonts w:ascii="Arial" w:hAnsi="Arial" w:cs="Arial"/>
          <w:sz w:val="22"/>
          <w:szCs w:val="22"/>
        </w:rPr>
        <w:t xml:space="preserve"> soil type C3 is less leached than C1. It is slightly acid and has </w:t>
      </w:r>
      <w:proofErr w:type="gramStart"/>
      <w:r>
        <w:rPr>
          <w:rFonts w:ascii="Arial" w:hAnsi="Arial" w:cs="Arial"/>
          <w:sz w:val="22"/>
          <w:szCs w:val="22"/>
        </w:rPr>
        <w:t>a moderate</w:t>
      </w:r>
      <w:proofErr w:type="gramEnd"/>
      <w:r>
        <w:rPr>
          <w:rFonts w:ascii="Arial" w:hAnsi="Arial" w:cs="Arial"/>
          <w:sz w:val="22"/>
          <w:szCs w:val="22"/>
        </w:rPr>
        <w:t xml:space="preserve"> topsoil CEC</w:t>
      </w:r>
      <w:r w:rsidR="00710C98">
        <w:rPr>
          <w:rFonts w:ascii="Arial" w:hAnsi="Arial" w:cs="Arial"/>
          <w:sz w:val="22"/>
          <w:szCs w:val="22"/>
        </w:rPr>
        <w:t xml:space="preserve"> that </w:t>
      </w:r>
      <w:r w:rsidR="00F2586B">
        <w:rPr>
          <w:rFonts w:ascii="Arial" w:hAnsi="Arial" w:cs="Arial"/>
          <w:sz w:val="22"/>
          <w:szCs w:val="22"/>
        </w:rPr>
        <w:t>remain</w:t>
      </w:r>
      <w:r w:rsidR="00710C98">
        <w:rPr>
          <w:rFonts w:ascii="Arial" w:hAnsi="Arial" w:cs="Arial"/>
          <w:sz w:val="22"/>
          <w:szCs w:val="22"/>
        </w:rPr>
        <w:t>s almost fully saturated with</w:t>
      </w:r>
      <w:r>
        <w:rPr>
          <w:rFonts w:ascii="Arial" w:hAnsi="Arial" w:cs="Arial"/>
          <w:sz w:val="22"/>
          <w:szCs w:val="22"/>
        </w:rPr>
        <w:t xml:space="preserve"> exchangeable bases</w:t>
      </w:r>
      <w:r w:rsidR="00710C98">
        <w:rPr>
          <w:rFonts w:ascii="Arial" w:hAnsi="Arial" w:cs="Arial"/>
          <w:sz w:val="22"/>
          <w:szCs w:val="22"/>
        </w:rPr>
        <w:t xml:space="preserve">. Organic matter </w:t>
      </w:r>
      <w:r w:rsidR="00A3299E">
        <w:rPr>
          <w:rFonts w:ascii="Arial" w:hAnsi="Arial" w:cs="Arial"/>
          <w:sz w:val="22"/>
          <w:szCs w:val="22"/>
        </w:rPr>
        <w:t xml:space="preserve">and </w:t>
      </w:r>
      <w:r w:rsidR="00710C98">
        <w:rPr>
          <w:rFonts w:ascii="Arial" w:hAnsi="Arial" w:cs="Arial"/>
          <w:sz w:val="22"/>
          <w:szCs w:val="22"/>
        </w:rPr>
        <w:t xml:space="preserve">available P contents are very low and </w:t>
      </w:r>
      <w:r w:rsidR="00A3299E">
        <w:rPr>
          <w:rFonts w:ascii="Arial" w:hAnsi="Arial" w:cs="Arial"/>
          <w:sz w:val="22"/>
          <w:szCs w:val="22"/>
        </w:rPr>
        <w:t xml:space="preserve">parts of the subsoil have the </w:t>
      </w:r>
      <w:proofErr w:type="spellStart"/>
      <w:r w:rsidR="00A3299E">
        <w:rPr>
          <w:rFonts w:ascii="Arial" w:hAnsi="Arial" w:cs="Arial"/>
          <w:sz w:val="22"/>
          <w:szCs w:val="22"/>
        </w:rPr>
        <w:t>ferralic</w:t>
      </w:r>
      <w:proofErr w:type="spellEnd"/>
      <w:r w:rsidR="00A3299E">
        <w:rPr>
          <w:rFonts w:ascii="Arial" w:hAnsi="Arial" w:cs="Arial"/>
          <w:sz w:val="22"/>
          <w:szCs w:val="22"/>
        </w:rPr>
        <w:t xml:space="preserve"> properties of a </w:t>
      </w:r>
      <w:proofErr w:type="spellStart"/>
      <w:r w:rsidR="00A3299E">
        <w:rPr>
          <w:rFonts w:ascii="Arial" w:hAnsi="Arial" w:cs="Arial"/>
          <w:sz w:val="22"/>
          <w:szCs w:val="22"/>
        </w:rPr>
        <w:t>CEC</w:t>
      </w:r>
      <w:r w:rsidR="00A3299E" w:rsidRPr="00A3299E">
        <w:rPr>
          <w:rFonts w:ascii="Arial" w:hAnsi="Arial" w:cs="Arial"/>
          <w:sz w:val="22"/>
          <w:szCs w:val="22"/>
          <w:vertAlign w:val="subscript"/>
        </w:rPr>
        <w:t>clay</w:t>
      </w:r>
      <w:proofErr w:type="spellEnd"/>
      <w:r w:rsidR="00A3299E">
        <w:rPr>
          <w:rFonts w:ascii="Arial" w:hAnsi="Arial" w:cs="Arial"/>
          <w:sz w:val="22"/>
          <w:szCs w:val="22"/>
        </w:rPr>
        <w:t xml:space="preserve"> of &lt; 24 </w:t>
      </w:r>
      <w:proofErr w:type="spellStart"/>
      <w:r w:rsidR="00A3299E">
        <w:rPr>
          <w:rFonts w:ascii="Arial" w:hAnsi="Arial" w:cs="Arial"/>
          <w:sz w:val="22"/>
          <w:szCs w:val="22"/>
        </w:rPr>
        <w:t>cmol</w:t>
      </w:r>
      <w:proofErr w:type="spellEnd"/>
      <w:r w:rsidR="00A3299E">
        <w:rPr>
          <w:rFonts w:ascii="Arial" w:hAnsi="Arial" w:cs="Arial"/>
          <w:sz w:val="22"/>
          <w:szCs w:val="22"/>
        </w:rPr>
        <w:t>/kg. The soil is non-saline and non-sodic.</w:t>
      </w:r>
      <w:r w:rsidR="00BD0AA8">
        <w:rPr>
          <w:rFonts w:ascii="Arial" w:hAnsi="Arial" w:cs="Arial"/>
          <w:sz w:val="22"/>
          <w:szCs w:val="22"/>
        </w:rPr>
        <w:t xml:space="preserve"> It is classified as a </w:t>
      </w:r>
      <w:proofErr w:type="spellStart"/>
      <w:r w:rsidR="00BD0AA8">
        <w:rPr>
          <w:rFonts w:ascii="Arial" w:hAnsi="Arial" w:cs="Arial"/>
          <w:sz w:val="22"/>
          <w:szCs w:val="22"/>
        </w:rPr>
        <w:t>Ferralic</w:t>
      </w:r>
      <w:proofErr w:type="spellEnd"/>
      <w:r w:rsidR="00BD0AA8">
        <w:rPr>
          <w:rFonts w:ascii="Arial" w:hAnsi="Arial" w:cs="Arial"/>
          <w:sz w:val="22"/>
          <w:szCs w:val="22"/>
        </w:rPr>
        <w:t xml:space="preserve"> </w:t>
      </w:r>
      <w:proofErr w:type="spellStart"/>
      <w:r w:rsidR="00BD0AA8">
        <w:rPr>
          <w:rFonts w:ascii="Arial" w:hAnsi="Arial" w:cs="Arial"/>
          <w:sz w:val="22"/>
          <w:szCs w:val="22"/>
        </w:rPr>
        <w:t>Cambisol</w:t>
      </w:r>
      <w:proofErr w:type="spellEnd"/>
      <w:r w:rsidR="00BD0AA8">
        <w:rPr>
          <w:rFonts w:ascii="Arial" w:hAnsi="Arial" w:cs="Arial"/>
          <w:sz w:val="22"/>
          <w:szCs w:val="22"/>
        </w:rPr>
        <w:t>.</w:t>
      </w:r>
    </w:p>
    <w:p w:rsidR="004443ED" w:rsidRDefault="004443ED" w:rsidP="00E17AEB">
      <w:pPr>
        <w:rPr>
          <w:rFonts w:ascii="Arial" w:hAnsi="Arial" w:cs="Arial"/>
          <w:sz w:val="22"/>
          <w:szCs w:val="22"/>
        </w:rPr>
      </w:pPr>
    </w:p>
    <w:p w:rsidR="004443ED" w:rsidRDefault="004443ED" w:rsidP="00E17AEB">
      <w:pPr>
        <w:rPr>
          <w:rFonts w:ascii="Arial" w:hAnsi="Arial" w:cs="Arial"/>
          <w:sz w:val="22"/>
          <w:szCs w:val="22"/>
        </w:rPr>
      </w:pPr>
      <w:r>
        <w:rPr>
          <w:rFonts w:ascii="Arial" w:hAnsi="Arial" w:cs="Arial"/>
          <w:sz w:val="22"/>
          <w:szCs w:val="22"/>
        </w:rPr>
        <w:t>Soil type C2, occurring on valley upper slopes shows characteristics intermediate between soils C1 and C3; it was not analysed.</w:t>
      </w:r>
    </w:p>
    <w:p w:rsidR="004443ED" w:rsidRDefault="004443ED" w:rsidP="00E17AEB">
      <w:pPr>
        <w:rPr>
          <w:rFonts w:ascii="Arial" w:hAnsi="Arial" w:cs="Arial"/>
          <w:sz w:val="22"/>
          <w:szCs w:val="22"/>
        </w:rPr>
      </w:pPr>
    </w:p>
    <w:p w:rsidR="00BD0AA8" w:rsidRDefault="004443ED" w:rsidP="00E17AEB">
      <w:pPr>
        <w:rPr>
          <w:rFonts w:ascii="Arial" w:hAnsi="Arial" w:cs="Arial"/>
          <w:sz w:val="22"/>
          <w:szCs w:val="22"/>
        </w:rPr>
      </w:pPr>
      <w:r>
        <w:rPr>
          <w:rFonts w:ascii="Arial" w:hAnsi="Arial" w:cs="Arial"/>
          <w:sz w:val="22"/>
          <w:szCs w:val="22"/>
        </w:rPr>
        <w:t xml:space="preserve">The most common valley floor soil </w:t>
      </w:r>
      <w:r w:rsidR="00463560">
        <w:rPr>
          <w:rFonts w:ascii="Arial" w:hAnsi="Arial" w:cs="Arial"/>
          <w:sz w:val="22"/>
          <w:szCs w:val="22"/>
        </w:rPr>
        <w:t xml:space="preserve">(C4) </w:t>
      </w:r>
      <w:r>
        <w:rPr>
          <w:rFonts w:ascii="Arial" w:hAnsi="Arial" w:cs="Arial"/>
          <w:sz w:val="22"/>
          <w:szCs w:val="22"/>
        </w:rPr>
        <w:t>is a stratified</w:t>
      </w:r>
      <w:r w:rsidR="00463560">
        <w:rPr>
          <w:rFonts w:ascii="Arial" w:hAnsi="Arial" w:cs="Arial"/>
          <w:sz w:val="22"/>
          <w:szCs w:val="22"/>
        </w:rPr>
        <w:t xml:space="preserve">, predominantly sandy or coarse loamy </w:t>
      </w:r>
      <w:r w:rsidR="004E5744">
        <w:rPr>
          <w:rFonts w:ascii="Arial" w:hAnsi="Arial" w:cs="Arial"/>
          <w:sz w:val="22"/>
          <w:szCs w:val="22"/>
        </w:rPr>
        <w:t xml:space="preserve">alluvial </w:t>
      </w:r>
      <w:r w:rsidR="00463560">
        <w:rPr>
          <w:rFonts w:ascii="Arial" w:hAnsi="Arial" w:cs="Arial"/>
          <w:sz w:val="22"/>
          <w:szCs w:val="22"/>
        </w:rPr>
        <w:t xml:space="preserve">soil with common gravels and stones. </w:t>
      </w:r>
      <w:r w:rsidR="004E5744">
        <w:rPr>
          <w:rFonts w:ascii="Arial" w:hAnsi="Arial" w:cs="Arial"/>
          <w:sz w:val="22"/>
          <w:szCs w:val="22"/>
        </w:rPr>
        <w:t xml:space="preserve">The soil is flooded and new material added each rainy season. </w:t>
      </w:r>
      <w:r w:rsidR="00463560">
        <w:rPr>
          <w:rFonts w:ascii="Arial" w:hAnsi="Arial" w:cs="Arial"/>
          <w:sz w:val="22"/>
          <w:szCs w:val="22"/>
        </w:rPr>
        <w:t>The floodplain</w:t>
      </w:r>
      <w:r w:rsidR="004E5744">
        <w:rPr>
          <w:rFonts w:ascii="Arial" w:hAnsi="Arial" w:cs="Arial"/>
          <w:sz w:val="22"/>
          <w:szCs w:val="22"/>
        </w:rPr>
        <w:t>s</w:t>
      </w:r>
      <w:r w:rsidR="00463560">
        <w:rPr>
          <w:rFonts w:ascii="Arial" w:hAnsi="Arial" w:cs="Arial"/>
          <w:sz w:val="22"/>
          <w:szCs w:val="22"/>
        </w:rPr>
        <w:t xml:space="preserve"> </w:t>
      </w:r>
      <w:r w:rsidR="004E5744">
        <w:rPr>
          <w:rFonts w:ascii="Arial" w:hAnsi="Arial" w:cs="Arial"/>
          <w:sz w:val="22"/>
          <w:szCs w:val="22"/>
        </w:rPr>
        <w:t>are</w:t>
      </w:r>
      <w:r w:rsidR="00463560">
        <w:rPr>
          <w:rFonts w:ascii="Arial" w:hAnsi="Arial" w:cs="Arial"/>
          <w:sz w:val="22"/>
          <w:szCs w:val="22"/>
        </w:rPr>
        <w:t xml:space="preserve"> </w:t>
      </w:r>
      <w:r w:rsidR="00F2586B">
        <w:rPr>
          <w:rFonts w:ascii="Arial" w:hAnsi="Arial" w:cs="Arial"/>
          <w:sz w:val="22"/>
          <w:szCs w:val="22"/>
        </w:rPr>
        <w:t xml:space="preserve">narrow and </w:t>
      </w:r>
      <w:r w:rsidR="00463560">
        <w:rPr>
          <w:rFonts w:ascii="Arial" w:hAnsi="Arial" w:cs="Arial"/>
          <w:sz w:val="22"/>
          <w:szCs w:val="22"/>
        </w:rPr>
        <w:t xml:space="preserve">of limited extent and </w:t>
      </w:r>
      <w:r w:rsidR="004E5744">
        <w:rPr>
          <w:rFonts w:ascii="Arial" w:hAnsi="Arial" w:cs="Arial"/>
          <w:sz w:val="22"/>
          <w:szCs w:val="22"/>
        </w:rPr>
        <w:t>their soils were</w:t>
      </w:r>
      <w:r w:rsidR="00463560">
        <w:rPr>
          <w:rFonts w:ascii="Arial" w:hAnsi="Arial" w:cs="Arial"/>
          <w:sz w:val="22"/>
          <w:szCs w:val="22"/>
        </w:rPr>
        <w:t xml:space="preserve"> not analysed. </w:t>
      </w:r>
    </w:p>
    <w:p w:rsidR="00FA6938" w:rsidRDefault="00FA6938" w:rsidP="00FA6938">
      <w:pPr>
        <w:pStyle w:val="Heading2"/>
        <w:rPr>
          <w:rFonts w:ascii="Arial" w:hAnsi="Arial" w:cs="Arial"/>
          <w:color w:val="auto"/>
          <w:sz w:val="22"/>
          <w:szCs w:val="22"/>
        </w:rPr>
      </w:pPr>
      <w:bookmarkStart w:id="1" w:name="_Toc274145533"/>
      <w:bookmarkStart w:id="2" w:name="_Toc271285091"/>
      <w:r>
        <w:rPr>
          <w:rFonts w:ascii="Arial" w:hAnsi="Arial" w:cs="Arial"/>
          <w:color w:val="auto"/>
          <w:sz w:val="22"/>
          <w:szCs w:val="22"/>
        </w:rPr>
        <w:t>Soil Erodibility</w:t>
      </w:r>
      <w:bookmarkEnd w:id="1"/>
      <w:bookmarkEnd w:id="2"/>
    </w:p>
    <w:p w:rsidR="00514A85" w:rsidRDefault="00514A85" w:rsidP="00514A85">
      <w:pPr>
        <w:rPr>
          <w:rFonts w:ascii="Arial" w:hAnsi="Arial" w:cs="Arial"/>
          <w:sz w:val="22"/>
          <w:szCs w:val="22"/>
        </w:rPr>
      </w:pPr>
    </w:p>
    <w:p w:rsidR="00FA6938" w:rsidRDefault="00514A85" w:rsidP="00FA6938">
      <w:pPr>
        <w:rPr>
          <w:rFonts w:ascii="Arial" w:hAnsi="Arial" w:cs="Arial"/>
          <w:sz w:val="22"/>
          <w:szCs w:val="22"/>
        </w:rPr>
      </w:pPr>
      <w:r w:rsidRPr="000F06EA">
        <w:rPr>
          <w:rFonts w:ascii="Arial" w:hAnsi="Arial" w:cs="Arial"/>
          <w:sz w:val="22"/>
          <w:szCs w:val="22"/>
        </w:rPr>
        <w:t>The topsoil erodibility (</w:t>
      </w:r>
      <w:r w:rsidRPr="000F06EA">
        <w:rPr>
          <w:rFonts w:ascii="Arial" w:hAnsi="Arial" w:cs="Arial"/>
          <w:i/>
          <w:sz w:val="22"/>
          <w:szCs w:val="22"/>
        </w:rPr>
        <w:t>K</w:t>
      </w:r>
      <w:r w:rsidRPr="000F06EA">
        <w:rPr>
          <w:rFonts w:ascii="Arial" w:hAnsi="Arial" w:cs="Arial"/>
          <w:sz w:val="22"/>
          <w:szCs w:val="22"/>
        </w:rPr>
        <w:t xml:space="preserve">) factor </w:t>
      </w:r>
      <w:r>
        <w:rPr>
          <w:rFonts w:ascii="Arial" w:hAnsi="Arial" w:cs="Arial"/>
          <w:sz w:val="22"/>
          <w:szCs w:val="22"/>
        </w:rPr>
        <w:t xml:space="preserve">is used in the Revised Universal Soil Loss Equation (RUSLE) and </w:t>
      </w:r>
      <w:r w:rsidRPr="000F06EA">
        <w:rPr>
          <w:rFonts w:ascii="Arial" w:hAnsi="Arial" w:cs="Arial"/>
          <w:sz w:val="22"/>
          <w:szCs w:val="22"/>
        </w:rPr>
        <w:t xml:space="preserve">was derived from applying: </w:t>
      </w:r>
      <w:r w:rsidRPr="000F06EA">
        <w:rPr>
          <w:rFonts w:ascii="Arial" w:hAnsi="Arial" w:cs="Arial"/>
          <w:i/>
          <w:sz w:val="22"/>
          <w:szCs w:val="22"/>
        </w:rPr>
        <w:t xml:space="preserve">A soil erodibility </w:t>
      </w:r>
      <w:proofErr w:type="spellStart"/>
      <w:r w:rsidRPr="000F06EA">
        <w:rPr>
          <w:rFonts w:ascii="Arial" w:hAnsi="Arial" w:cs="Arial"/>
          <w:i/>
          <w:sz w:val="22"/>
          <w:szCs w:val="22"/>
        </w:rPr>
        <w:t>nomograph</w:t>
      </w:r>
      <w:proofErr w:type="spellEnd"/>
      <w:r w:rsidRPr="000F06EA">
        <w:rPr>
          <w:rFonts w:ascii="Arial" w:hAnsi="Arial" w:cs="Arial"/>
          <w:i/>
          <w:sz w:val="22"/>
          <w:szCs w:val="22"/>
        </w:rPr>
        <w:t xml:space="preserve"> for farmland and construction sites</w:t>
      </w:r>
      <w:r w:rsidRPr="000F06EA">
        <w:rPr>
          <w:rFonts w:ascii="Arial" w:hAnsi="Arial" w:cs="Arial"/>
          <w:sz w:val="22"/>
          <w:szCs w:val="22"/>
        </w:rPr>
        <w:t xml:space="preserve"> (</w:t>
      </w:r>
      <w:proofErr w:type="spellStart"/>
      <w:r w:rsidRPr="000F06EA">
        <w:rPr>
          <w:rFonts w:ascii="Arial" w:hAnsi="Arial" w:cs="Arial"/>
          <w:sz w:val="22"/>
          <w:szCs w:val="22"/>
        </w:rPr>
        <w:t>Wischmeier</w:t>
      </w:r>
      <w:proofErr w:type="spellEnd"/>
      <w:r w:rsidRPr="000F06EA">
        <w:rPr>
          <w:rFonts w:ascii="Arial" w:hAnsi="Arial" w:cs="Arial"/>
          <w:sz w:val="22"/>
          <w:szCs w:val="22"/>
        </w:rPr>
        <w:t xml:space="preserve"> W H, Johnson C B and Cross B V. Journal of Soil and Water Conservation 26. 1971).</w:t>
      </w:r>
      <w:r w:rsidRPr="004D5B30">
        <w:rPr>
          <w:rStyle w:val="FootnoteReference"/>
          <w:rFonts w:ascii="Arial" w:hAnsi="Arial" w:cs="Arial"/>
          <w:sz w:val="22"/>
          <w:szCs w:val="22"/>
        </w:rPr>
        <w:t xml:space="preserve"> </w:t>
      </w:r>
      <w:r>
        <w:rPr>
          <w:rStyle w:val="FootnoteReference"/>
          <w:rFonts w:ascii="Arial" w:hAnsi="Arial" w:cs="Arial"/>
          <w:sz w:val="22"/>
          <w:szCs w:val="22"/>
        </w:rPr>
        <w:footnoteReference w:id="6"/>
      </w:r>
      <w:r w:rsidRPr="000F06EA">
        <w:rPr>
          <w:rFonts w:ascii="Arial" w:hAnsi="Arial" w:cs="Arial"/>
          <w:sz w:val="22"/>
          <w:szCs w:val="22"/>
        </w:rPr>
        <w:t xml:space="preserve"> The factor considers the measured percentage of very fine sand + silt; total sand; organic matter content; and the field estimation of soil permeability and soil structure. The </w:t>
      </w:r>
      <w:r w:rsidRPr="000F06EA">
        <w:rPr>
          <w:rFonts w:ascii="Arial" w:hAnsi="Arial" w:cs="Arial"/>
          <w:i/>
          <w:sz w:val="22"/>
          <w:szCs w:val="22"/>
        </w:rPr>
        <w:t>K</w:t>
      </w:r>
      <w:r w:rsidRPr="000F06EA">
        <w:rPr>
          <w:rFonts w:ascii="Arial" w:hAnsi="Arial" w:cs="Arial"/>
          <w:sz w:val="22"/>
          <w:szCs w:val="22"/>
        </w:rPr>
        <w:t xml:space="preserve"> factor </w:t>
      </w:r>
      <w:r>
        <w:rPr>
          <w:rFonts w:ascii="Arial" w:hAnsi="Arial" w:cs="Arial"/>
          <w:sz w:val="22"/>
          <w:szCs w:val="22"/>
        </w:rPr>
        <w:t xml:space="preserve">results are </w:t>
      </w:r>
      <w:r w:rsidR="00093ACE">
        <w:rPr>
          <w:rFonts w:ascii="Arial" w:hAnsi="Arial" w:cs="Arial"/>
          <w:sz w:val="22"/>
          <w:szCs w:val="22"/>
        </w:rPr>
        <w:t>shown in the tables of soil characteristics, above</w:t>
      </w:r>
      <w:r w:rsidR="00236326">
        <w:rPr>
          <w:rFonts w:ascii="Arial" w:hAnsi="Arial" w:cs="Arial"/>
          <w:sz w:val="22"/>
          <w:szCs w:val="22"/>
        </w:rPr>
        <w:t>, where t</w:t>
      </w:r>
      <w:r w:rsidR="00FA6938">
        <w:rPr>
          <w:rFonts w:ascii="Arial" w:hAnsi="Arial" w:cs="Arial"/>
          <w:sz w:val="22"/>
          <w:szCs w:val="22"/>
        </w:rPr>
        <w:t>he ranking for soil erodibility is:</w:t>
      </w:r>
    </w:p>
    <w:p w:rsidR="00FA6938" w:rsidRDefault="00FA6938" w:rsidP="00FA6938">
      <w:pPr>
        <w:rPr>
          <w:rFonts w:ascii="Arial" w:hAnsi="Arial" w:cs="Arial"/>
          <w:sz w:val="22"/>
          <w:szCs w:val="22"/>
        </w:rPr>
      </w:pPr>
    </w:p>
    <w:tbl>
      <w:tblPr>
        <w:tblW w:w="0" w:type="auto"/>
        <w:tblInd w:w="108" w:type="dxa"/>
        <w:tblLayout w:type="fixed"/>
        <w:tblLook w:val="04A0" w:firstRow="1" w:lastRow="0" w:firstColumn="1" w:lastColumn="0" w:noHBand="0" w:noVBand="1"/>
      </w:tblPr>
      <w:tblGrid>
        <w:gridCol w:w="2835"/>
        <w:gridCol w:w="2410"/>
      </w:tblGrid>
      <w:tr w:rsidR="00FA6938" w:rsidTr="00B9196A">
        <w:tc>
          <w:tcPr>
            <w:tcW w:w="2835" w:type="dxa"/>
            <w:hideMark/>
          </w:tcPr>
          <w:p w:rsidR="00FA6938" w:rsidRDefault="00FA6938">
            <w:pPr>
              <w:rPr>
                <w:rFonts w:ascii="Arial" w:hAnsi="Arial" w:cs="Arial"/>
              </w:rPr>
            </w:pPr>
            <w:r>
              <w:rPr>
                <w:rFonts w:ascii="Arial" w:hAnsi="Arial" w:cs="Arial"/>
                <w:sz w:val="22"/>
                <w:szCs w:val="22"/>
              </w:rPr>
              <w:t>–  Low soil erodibility</w:t>
            </w:r>
          </w:p>
        </w:tc>
        <w:tc>
          <w:tcPr>
            <w:tcW w:w="2410" w:type="dxa"/>
            <w:hideMark/>
          </w:tcPr>
          <w:p w:rsidR="00FA6938" w:rsidRDefault="00FA6938">
            <w:pPr>
              <w:rPr>
                <w:rFonts w:ascii="Arial" w:hAnsi="Arial" w:cs="Arial"/>
              </w:rPr>
            </w:pPr>
            <w:r>
              <w:rPr>
                <w:rFonts w:ascii="Arial" w:hAnsi="Arial" w:cs="Arial"/>
                <w:i/>
                <w:sz w:val="22"/>
                <w:szCs w:val="22"/>
              </w:rPr>
              <w:t>K</w:t>
            </w:r>
            <w:r>
              <w:rPr>
                <w:rFonts w:ascii="Arial" w:hAnsi="Arial" w:cs="Arial"/>
                <w:sz w:val="22"/>
                <w:szCs w:val="22"/>
              </w:rPr>
              <w:t xml:space="preserve"> =    &lt; 0.10</w:t>
            </w:r>
          </w:p>
        </w:tc>
      </w:tr>
      <w:tr w:rsidR="00FA6938" w:rsidTr="00B9196A">
        <w:tc>
          <w:tcPr>
            <w:tcW w:w="2835" w:type="dxa"/>
            <w:hideMark/>
          </w:tcPr>
          <w:p w:rsidR="00FA6938" w:rsidRDefault="00FA6938">
            <w:pPr>
              <w:rPr>
                <w:rFonts w:ascii="Arial" w:hAnsi="Arial" w:cs="Arial"/>
              </w:rPr>
            </w:pPr>
            <w:r>
              <w:rPr>
                <w:rFonts w:ascii="Arial" w:hAnsi="Arial" w:cs="Arial"/>
                <w:sz w:val="22"/>
                <w:szCs w:val="22"/>
              </w:rPr>
              <w:t>–  Moderate soil erodibility</w:t>
            </w:r>
          </w:p>
        </w:tc>
        <w:tc>
          <w:tcPr>
            <w:tcW w:w="2410" w:type="dxa"/>
            <w:hideMark/>
          </w:tcPr>
          <w:p w:rsidR="00FA6938" w:rsidRDefault="00FA6938">
            <w:pPr>
              <w:rPr>
                <w:rFonts w:ascii="Arial" w:hAnsi="Arial" w:cs="Arial"/>
              </w:rPr>
            </w:pPr>
            <w:r>
              <w:rPr>
                <w:rFonts w:ascii="Arial" w:hAnsi="Arial" w:cs="Arial"/>
                <w:i/>
                <w:sz w:val="22"/>
                <w:szCs w:val="22"/>
              </w:rPr>
              <w:t>K</w:t>
            </w:r>
            <w:r>
              <w:rPr>
                <w:rFonts w:ascii="Arial" w:hAnsi="Arial" w:cs="Arial"/>
                <w:sz w:val="22"/>
                <w:szCs w:val="22"/>
              </w:rPr>
              <w:t xml:space="preserve"> =  0.10 – 0.29</w:t>
            </w:r>
          </w:p>
        </w:tc>
      </w:tr>
      <w:tr w:rsidR="00FA6938" w:rsidTr="00B9196A">
        <w:tc>
          <w:tcPr>
            <w:tcW w:w="2835" w:type="dxa"/>
            <w:hideMark/>
          </w:tcPr>
          <w:p w:rsidR="00FA6938" w:rsidRDefault="00FA6938">
            <w:pPr>
              <w:rPr>
                <w:rFonts w:ascii="Arial" w:hAnsi="Arial" w:cs="Arial"/>
              </w:rPr>
            </w:pPr>
            <w:r>
              <w:rPr>
                <w:rFonts w:ascii="Arial" w:hAnsi="Arial" w:cs="Arial"/>
                <w:sz w:val="22"/>
                <w:szCs w:val="22"/>
              </w:rPr>
              <w:t>–  High soil erodibility</w:t>
            </w:r>
          </w:p>
        </w:tc>
        <w:tc>
          <w:tcPr>
            <w:tcW w:w="2410" w:type="dxa"/>
            <w:hideMark/>
          </w:tcPr>
          <w:p w:rsidR="00FA6938" w:rsidRDefault="00FA6938">
            <w:pPr>
              <w:rPr>
                <w:rFonts w:ascii="Arial" w:hAnsi="Arial" w:cs="Arial"/>
              </w:rPr>
            </w:pPr>
            <w:r>
              <w:rPr>
                <w:rFonts w:ascii="Arial" w:hAnsi="Arial" w:cs="Arial"/>
                <w:i/>
                <w:sz w:val="22"/>
                <w:szCs w:val="22"/>
              </w:rPr>
              <w:t>K</w:t>
            </w:r>
            <w:r>
              <w:rPr>
                <w:rFonts w:ascii="Arial" w:hAnsi="Arial" w:cs="Arial"/>
                <w:sz w:val="22"/>
                <w:szCs w:val="22"/>
              </w:rPr>
              <w:t xml:space="preserve"> =    0.30 – 0.60</w:t>
            </w:r>
          </w:p>
        </w:tc>
      </w:tr>
      <w:tr w:rsidR="00FA6938" w:rsidTr="00B9196A">
        <w:tc>
          <w:tcPr>
            <w:tcW w:w="2835" w:type="dxa"/>
            <w:hideMark/>
          </w:tcPr>
          <w:p w:rsidR="00FA6938" w:rsidRDefault="00FA6938">
            <w:pPr>
              <w:rPr>
                <w:rFonts w:ascii="Arial" w:hAnsi="Arial" w:cs="Arial"/>
              </w:rPr>
            </w:pPr>
            <w:r>
              <w:rPr>
                <w:rFonts w:ascii="Arial" w:hAnsi="Arial" w:cs="Arial"/>
                <w:sz w:val="22"/>
                <w:szCs w:val="22"/>
              </w:rPr>
              <w:t>–  Very high soil erodibility</w:t>
            </w:r>
          </w:p>
        </w:tc>
        <w:tc>
          <w:tcPr>
            <w:tcW w:w="2410" w:type="dxa"/>
            <w:hideMark/>
          </w:tcPr>
          <w:p w:rsidR="00FA6938" w:rsidRDefault="00FA6938">
            <w:pPr>
              <w:rPr>
                <w:rFonts w:ascii="Arial" w:hAnsi="Arial" w:cs="Arial"/>
                <w:i/>
              </w:rPr>
            </w:pPr>
            <w:r>
              <w:rPr>
                <w:rFonts w:ascii="Arial" w:hAnsi="Arial" w:cs="Arial"/>
                <w:i/>
                <w:sz w:val="22"/>
                <w:szCs w:val="22"/>
              </w:rPr>
              <w:t>K</w:t>
            </w:r>
            <w:r>
              <w:rPr>
                <w:rFonts w:ascii="Arial" w:hAnsi="Arial" w:cs="Arial"/>
                <w:sz w:val="22"/>
                <w:szCs w:val="22"/>
              </w:rPr>
              <w:t xml:space="preserve"> =    &gt; 0.60</w:t>
            </w:r>
          </w:p>
        </w:tc>
      </w:tr>
    </w:tbl>
    <w:p w:rsidR="00FA6938" w:rsidRDefault="00FA6938" w:rsidP="00FA6938">
      <w:pPr>
        <w:rPr>
          <w:rFonts w:ascii="Arial" w:hAnsi="Arial" w:cs="Arial"/>
          <w:sz w:val="22"/>
          <w:szCs w:val="22"/>
        </w:rPr>
      </w:pPr>
    </w:p>
    <w:p w:rsidR="00C8587B" w:rsidRDefault="00FA6938" w:rsidP="00FA6938">
      <w:pPr>
        <w:rPr>
          <w:rFonts w:ascii="Arial" w:hAnsi="Arial" w:cs="Arial"/>
          <w:sz w:val="22"/>
          <w:szCs w:val="22"/>
        </w:rPr>
      </w:pPr>
      <w:r>
        <w:rPr>
          <w:rFonts w:ascii="Arial" w:hAnsi="Arial" w:cs="Arial"/>
          <w:sz w:val="22"/>
          <w:szCs w:val="22"/>
        </w:rPr>
        <w:t xml:space="preserve">All the soils are potentially </w:t>
      </w:r>
      <w:r w:rsidR="00C8587B">
        <w:rPr>
          <w:rFonts w:ascii="Arial" w:hAnsi="Arial" w:cs="Arial"/>
          <w:sz w:val="22"/>
          <w:szCs w:val="22"/>
        </w:rPr>
        <w:t>moderately</w:t>
      </w:r>
      <w:r>
        <w:rPr>
          <w:rFonts w:ascii="Arial" w:hAnsi="Arial" w:cs="Arial"/>
          <w:sz w:val="22"/>
          <w:szCs w:val="22"/>
        </w:rPr>
        <w:t xml:space="preserve"> erodible due </w:t>
      </w:r>
      <w:r w:rsidR="00C8587B">
        <w:rPr>
          <w:rFonts w:ascii="Arial" w:hAnsi="Arial" w:cs="Arial"/>
          <w:sz w:val="22"/>
          <w:szCs w:val="22"/>
        </w:rPr>
        <w:t>mainly to</w:t>
      </w:r>
      <w:r>
        <w:rPr>
          <w:rFonts w:ascii="Arial" w:hAnsi="Arial" w:cs="Arial"/>
          <w:sz w:val="22"/>
          <w:szCs w:val="22"/>
        </w:rPr>
        <w:t xml:space="preserve"> low organic matter content, medium or coarse blocky structures and, </w:t>
      </w:r>
      <w:r w:rsidR="00C8587B">
        <w:rPr>
          <w:rFonts w:ascii="Arial" w:hAnsi="Arial" w:cs="Arial"/>
          <w:sz w:val="22"/>
          <w:szCs w:val="22"/>
        </w:rPr>
        <w:t xml:space="preserve">being clayey, </w:t>
      </w:r>
      <w:r>
        <w:rPr>
          <w:rFonts w:ascii="Arial" w:hAnsi="Arial" w:cs="Arial"/>
          <w:sz w:val="22"/>
          <w:szCs w:val="22"/>
        </w:rPr>
        <w:t>a</w:t>
      </w:r>
      <w:r w:rsidR="00C8587B">
        <w:rPr>
          <w:rFonts w:ascii="Arial" w:hAnsi="Arial" w:cs="Arial"/>
          <w:sz w:val="22"/>
          <w:szCs w:val="22"/>
        </w:rPr>
        <w:t xml:space="preserve"> moderate</w:t>
      </w:r>
      <w:r>
        <w:rPr>
          <w:rFonts w:ascii="Arial" w:hAnsi="Arial" w:cs="Arial"/>
          <w:sz w:val="22"/>
          <w:szCs w:val="22"/>
        </w:rPr>
        <w:t xml:space="preserve"> permeab</w:t>
      </w:r>
      <w:r w:rsidR="00C8587B">
        <w:rPr>
          <w:rFonts w:ascii="Arial" w:hAnsi="Arial" w:cs="Arial"/>
          <w:sz w:val="22"/>
          <w:szCs w:val="22"/>
        </w:rPr>
        <w:t>ility.</w:t>
      </w:r>
    </w:p>
    <w:p w:rsidR="00C8587B" w:rsidRDefault="00C8587B" w:rsidP="00FA6938">
      <w:pPr>
        <w:rPr>
          <w:rFonts w:ascii="Arial" w:hAnsi="Arial" w:cs="Arial"/>
          <w:sz w:val="22"/>
          <w:szCs w:val="22"/>
        </w:rPr>
      </w:pPr>
    </w:p>
    <w:p w:rsidR="004B0411" w:rsidRDefault="00FA6938" w:rsidP="00FA6938">
      <w:pPr>
        <w:rPr>
          <w:rFonts w:ascii="Arial" w:hAnsi="Arial" w:cs="Arial"/>
          <w:sz w:val="22"/>
          <w:szCs w:val="22"/>
        </w:rPr>
      </w:pPr>
      <w:r>
        <w:rPr>
          <w:rFonts w:ascii="Arial" w:hAnsi="Arial" w:cs="Arial"/>
          <w:sz w:val="22"/>
          <w:szCs w:val="22"/>
        </w:rPr>
        <w:t xml:space="preserve">Soil erodibility gives an indication of the soils’ potential to erode. Actual erosion depends more on interaction of a number of other factors, especially those of slope and slope length, rainfall intensity, ground cover and any conservation measures in place. At </w:t>
      </w:r>
      <w:proofErr w:type="spellStart"/>
      <w:r w:rsidR="00107BF2">
        <w:rPr>
          <w:rFonts w:ascii="Arial" w:hAnsi="Arial" w:cs="Arial"/>
          <w:sz w:val="22"/>
          <w:szCs w:val="22"/>
        </w:rPr>
        <w:t>Nzizi</w:t>
      </w:r>
      <w:proofErr w:type="spellEnd"/>
      <w:r w:rsidR="00107BF2">
        <w:rPr>
          <w:rFonts w:ascii="Arial" w:hAnsi="Arial" w:cs="Arial"/>
          <w:sz w:val="22"/>
          <w:szCs w:val="22"/>
        </w:rPr>
        <w:t xml:space="preserve"> the landscape is undulating to steeply sloping so the erosion risk is considerable. </w:t>
      </w:r>
      <w:r w:rsidR="004B0411">
        <w:rPr>
          <w:rFonts w:ascii="Arial" w:hAnsi="Arial" w:cs="Arial"/>
          <w:sz w:val="22"/>
          <w:szCs w:val="22"/>
        </w:rPr>
        <w:t xml:space="preserve">Maintenance of ground cover to increase soil organic matter content and to intercept rainfall and prevent water erosion is the main requirement of land husbandry / conservation, increasingly so as slopes increase. Because soils are of low fertility it is </w:t>
      </w:r>
      <w:r w:rsidR="00351E1E">
        <w:rPr>
          <w:rFonts w:ascii="Arial" w:hAnsi="Arial" w:cs="Arial"/>
          <w:sz w:val="22"/>
          <w:szCs w:val="22"/>
        </w:rPr>
        <w:t xml:space="preserve">very </w:t>
      </w:r>
      <w:r w:rsidR="004B0411">
        <w:rPr>
          <w:rFonts w:ascii="Arial" w:hAnsi="Arial" w:cs="Arial"/>
          <w:sz w:val="22"/>
          <w:szCs w:val="22"/>
        </w:rPr>
        <w:t xml:space="preserve">difficult </w:t>
      </w:r>
      <w:r w:rsidR="00351E1E">
        <w:rPr>
          <w:rFonts w:ascii="Arial" w:hAnsi="Arial" w:cs="Arial"/>
          <w:sz w:val="22"/>
          <w:szCs w:val="22"/>
        </w:rPr>
        <w:t xml:space="preserve">(or costly if fertiliser is required) </w:t>
      </w:r>
      <w:r w:rsidR="004B0411">
        <w:rPr>
          <w:rFonts w:ascii="Arial" w:hAnsi="Arial" w:cs="Arial"/>
          <w:sz w:val="22"/>
          <w:szCs w:val="22"/>
        </w:rPr>
        <w:t>to establish vegetation on bare ground, especially if the topsoil has been removed by erosion or through soil-stripping</w:t>
      </w:r>
      <w:r w:rsidR="00351E1E">
        <w:rPr>
          <w:rFonts w:ascii="Arial" w:hAnsi="Arial" w:cs="Arial"/>
          <w:sz w:val="22"/>
          <w:szCs w:val="22"/>
        </w:rPr>
        <w:t xml:space="preserve">. Topsoil conservation and, in the case of engineering disturbances, reinstatement is essential at </w:t>
      </w:r>
      <w:proofErr w:type="spellStart"/>
      <w:r w:rsidR="00351E1E">
        <w:rPr>
          <w:rFonts w:ascii="Arial" w:hAnsi="Arial" w:cs="Arial"/>
          <w:sz w:val="22"/>
          <w:szCs w:val="22"/>
        </w:rPr>
        <w:t>Nzizi</w:t>
      </w:r>
      <w:proofErr w:type="spellEnd"/>
      <w:r w:rsidR="00351E1E">
        <w:rPr>
          <w:rFonts w:ascii="Arial" w:hAnsi="Arial" w:cs="Arial"/>
          <w:sz w:val="22"/>
          <w:szCs w:val="22"/>
        </w:rPr>
        <w:t>.</w:t>
      </w:r>
    </w:p>
    <w:p w:rsidR="004B0411" w:rsidRDefault="004B0411" w:rsidP="00FA6938">
      <w:pPr>
        <w:rPr>
          <w:rFonts w:ascii="Arial" w:hAnsi="Arial" w:cs="Arial"/>
          <w:sz w:val="22"/>
          <w:szCs w:val="22"/>
        </w:rPr>
      </w:pPr>
    </w:p>
    <w:p w:rsidR="00872732" w:rsidRPr="00B85432" w:rsidRDefault="00872732" w:rsidP="00872732">
      <w:pPr>
        <w:rPr>
          <w:rFonts w:ascii="Arial" w:hAnsi="Arial" w:cs="Arial"/>
          <w:b/>
          <w:smallCaps/>
          <w:sz w:val="22"/>
          <w:szCs w:val="22"/>
        </w:rPr>
      </w:pPr>
      <w:r w:rsidRPr="00B85432">
        <w:rPr>
          <w:rFonts w:ascii="Arial" w:hAnsi="Arial" w:cs="Arial"/>
          <w:b/>
          <w:smallCaps/>
          <w:sz w:val="22"/>
          <w:szCs w:val="22"/>
        </w:rPr>
        <w:t>Land capability classification</w:t>
      </w:r>
    </w:p>
    <w:p w:rsidR="00872732" w:rsidRDefault="00872732" w:rsidP="00872732">
      <w:pPr>
        <w:pStyle w:val="BODYTEXT"/>
        <w:jc w:val="left"/>
      </w:pPr>
    </w:p>
    <w:p w:rsidR="00872732" w:rsidRDefault="00872732" w:rsidP="00872732">
      <w:pPr>
        <w:pStyle w:val="BODYTEXT"/>
        <w:jc w:val="left"/>
      </w:pPr>
      <w:r>
        <w:t xml:space="preserve">Land capability classification </w:t>
      </w:r>
      <w:r w:rsidR="001B5BAF">
        <w:t xml:space="preserve">(LCC) </w:t>
      </w:r>
      <w:r>
        <w:t>is adapted from the USDA (</w:t>
      </w:r>
      <w:r w:rsidRPr="007672A9">
        <w:rPr>
          <w:i/>
        </w:rPr>
        <w:t>Land Capability Classification</w:t>
      </w:r>
      <w:r>
        <w:t xml:space="preserve">. </w:t>
      </w:r>
      <w:proofErr w:type="spellStart"/>
      <w:proofErr w:type="gramStart"/>
      <w:r>
        <w:t>Klingebiel</w:t>
      </w:r>
      <w:proofErr w:type="spellEnd"/>
      <w:r>
        <w:t xml:space="preserve"> A </w:t>
      </w:r>
      <w:proofErr w:type="spellStart"/>
      <w:r>
        <w:t>A</w:t>
      </w:r>
      <w:proofErr w:type="spellEnd"/>
      <w:r>
        <w:t xml:space="preserve"> and Montgomery P H. Agriculture Handbook No. 210.</w:t>
      </w:r>
      <w:proofErr w:type="gramEnd"/>
      <w:r>
        <w:t xml:space="preserve"> Soil Conservation </w:t>
      </w:r>
      <w:smartTag w:uri="urn:schemas-microsoft-com:office:smarttags" w:element="place">
        <w:smartTag w:uri="urn:schemas-microsoft-com:office:smarttags" w:element="City">
          <w:r>
            <w:t>Service</w:t>
          </w:r>
        </w:smartTag>
        <w:r>
          <w:t xml:space="preserve">, </w:t>
        </w:r>
        <w:smartTag w:uri="urn:schemas-microsoft-com:office:smarttags" w:element="country-region">
          <w:r>
            <w:t>United States</w:t>
          </w:r>
        </w:smartTag>
      </w:smartTag>
      <w:r>
        <w:t xml:space="preserve"> Department of Agriculture. 1961). </w:t>
      </w:r>
      <w:proofErr w:type="gramStart"/>
      <w:r>
        <w:t>In</w:t>
      </w:r>
      <w:proofErr w:type="gramEnd"/>
      <w:r>
        <w:t xml:space="preserve"> this classification the risks of soil damage or limitations in use become progressively greater from class I to class VIII. The criteria used to determine the appropriate land capability class are given in </w:t>
      </w:r>
      <w:r w:rsidRPr="00BB29CD">
        <w:rPr>
          <w:u w:val="single"/>
        </w:rPr>
        <w:t xml:space="preserve">Table </w:t>
      </w:r>
      <w:r w:rsidR="00CD1501">
        <w:rPr>
          <w:u w:val="single"/>
        </w:rPr>
        <w:t>2</w:t>
      </w:r>
      <w:r>
        <w:t>.</w:t>
      </w:r>
    </w:p>
    <w:p w:rsidR="00872732" w:rsidRDefault="00872732" w:rsidP="00872732">
      <w:pPr>
        <w:pStyle w:val="BODYTEXT"/>
        <w:jc w:val="left"/>
      </w:pPr>
    </w:p>
    <w:p w:rsidR="00872732" w:rsidRDefault="00872732" w:rsidP="008B08F3">
      <w:pPr>
        <w:sectPr w:rsidR="00872732" w:rsidSect="009A3788">
          <w:pgSz w:w="11906" w:h="16838"/>
          <w:pgMar w:top="1440" w:right="1134" w:bottom="1134" w:left="1418" w:header="709" w:footer="709" w:gutter="0"/>
          <w:cols w:space="708"/>
          <w:docGrid w:linePitch="360"/>
        </w:sectPr>
      </w:pPr>
    </w:p>
    <w:p w:rsidR="00872732" w:rsidRPr="00525F2B" w:rsidRDefault="00872732" w:rsidP="00872732">
      <w:pPr>
        <w:spacing w:after="120"/>
        <w:rPr>
          <w:rFonts w:ascii="Arial" w:hAnsi="Arial" w:cs="Arial"/>
          <w:b/>
          <w:sz w:val="22"/>
          <w:szCs w:val="22"/>
        </w:rPr>
      </w:pPr>
      <w:proofErr w:type="gramStart"/>
      <w:r w:rsidRPr="00525F2B">
        <w:rPr>
          <w:rFonts w:ascii="Arial" w:hAnsi="Arial" w:cs="Arial"/>
          <w:b/>
          <w:sz w:val="22"/>
          <w:szCs w:val="22"/>
        </w:rPr>
        <w:t xml:space="preserve">Table </w:t>
      </w:r>
      <w:r w:rsidR="008B40C9">
        <w:rPr>
          <w:rFonts w:ascii="Arial" w:hAnsi="Arial" w:cs="Arial"/>
          <w:b/>
          <w:sz w:val="22"/>
          <w:szCs w:val="22"/>
        </w:rPr>
        <w:t>2</w:t>
      </w:r>
      <w:r w:rsidRPr="00525F2B">
        <w:rPr>
          <w:rFonts w:ascii="Arial" w:hAnsi="Arial" w:cs="Arial"/>
          <w:b/>
          <w:sz w:val="22"/>
          <w:szCs w:val="22"/>
        </w:rPr>
        <w:t>.</w:t>
      </w:r>
      <w:proofErr w:type="gramEnd"/>
      <w:r w:rsidRPr="00525F2B">
        <w:rPr>
          <w:rFonts w:ascii="Arial" w:hAnsi="Arial" w:cs="Arial"/>
          <w:b/>
          <w:sz w:val="22"/>
          <w:szCs w:val="22"/>
        </w:rPr>
        <w:tab/>
        <w:t>Land Capability Classification</w:t>
      </w:r>
      <w:r w:rsidR="006D2F91">
        <w:rPr>
          <w:rFonts w:ascii="Arial" w:hAnsi="Arial" w:cs="Arial"/>
          <w:b/>
          <w:sz w:val="22"/>
          <w:szCs w:val="22"/>
        </w:rPr>
        <w:t xml:space="preserve"> criteria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4"/>
        <w:gridCol w:w="1701"/>
        <w:gridCol w:w="1134"/>
        <w:gridCol w:w="850"/>
        <w:gridCol w:w="851"/>
        <w:gridCol w:w="992"/>
        <w:gridCol w:w="1843"/>
        <w:gridCol w:w="708"/>
        <w:gridCol w:w="1276"/>
        <w:gridCol w:w="851"/>
        <w:gridCol w:w="1134"/>
        <w:gridCol w:w="2551"/>
      </w:tblGrid>
      <w:tr w:rsidR="00872732" w:rsidRPr="00E46AB0" w:rsidTr="00271E22">
        <w:tc>
          <w:tcPr>
            <w:tcW w:w="2235" w:type="dxa"/>
            <w:gridSpan w:val="2"/>
            <w:tcBorders>
              <w:top w:val="single" w:sz="4" w:space="0" w:color="auto"/>
              <w:left w:val="single" w:sz="4" w:space="0" w:color="auto"/>
              <w:bottom w:val="single" w:sz="4" w:space="0" w:color="auto"/>
              <w:right w:val="single" w:sz="4" w:space="0" w:color="auto"/>
            </w:tcBorders>
          </w:tcPr>
          <w:p w:rsidR="00872732" w:rsidRPr="00E46AB0" w:rsidRDefault="00872732" w:rsidP="00416D99">
            <w:pPr>
              <w:spacing w:beforeLines="40" w:before="96" w:afterLines="40" w:after="96"/>
              <w:jc w:val="center"/>
              <w:rPr>
                <w:rFonts w:ascii="Arial" w:hAnsi="Arial" w:cs="Arial"/>
                <w:b/>
                <w:sz w:val="20"/>
                <w:szCs w:val="20"/>
              </w:rPr>
            </w:pPr>
            <w:r>
              <w:rPr>
                <w:rFonts w:ascii="Arial" w:hAnsi="Arial" w:cs="Arial"/>
                <w:b/>
                <w:sz w:val="20"/>
                <w:szCs w:val="20"/>
              </w:rPr>
              <w:t>Land Capability                      Class</w:t>
            </w:r>
          </w:p>
        </w:tc>
        <w:tc>
          <w:tcPr>
            <w:tcW w:w="1134" w:type="dxa"/>
            <w:tcBorders>
              <w:top w:val="single" w:sz="4" w:space="0" w:color="auto"/>
              <w:left w:val="single" w:sz="4" w:space="0" w:color="auto"/>
              <w:bottom w:val="single" w:sz="4" w:space="0" w:color="auto"/>
              <w:right w:val="single" w:sz="4" w:space="0" w:color="auto"/>
            </w:tcBorders>
          </w:tcPr>
          <w:p w:rsidR="00872732" w:rsidRPr="00E46AB0" w:rsidRDefault="00872732" w:rsidP="00416D99">
            <w:pPr>
              <w:spacing w:beforeLines="40" w:before="96" w:afterLines="40" w:after="96"/>
              <w:jc w:val="center"/>
              <w:rPr>
                <w:rFonts w:ascii="Arial" w:hAnsi="Arial" w:cs="Arial"/>
                <w:b/>
                <w:sz w:val="20"/>
                <w:szCs w:val="20"/>
              </w:rPr>
            </w:pPr>
            <w:r>
              <w:rPr>
                <w:rFonts w:ascii="Arial" w:hAnsi="Arial" w:cs="Arial"/>
                <w:b/>
                <w:sz w:val="20"/>
                <w:szCs w:val="20"/>
              </w:rPr>
              <w:t>Soil     d</w:t>
            </w:r>
            <w:r w:rsidRPr="00E46AB0">
              <w:rPr>
                <w:rFonts w:ascii="Arial" w:hAnsi="Arial" w:cs="Arial"/>
                <w:b/>
                <w:sz w:val="20"/>
                <w:szCs w:val="20"/>
              </w:rPr>
              <w:t>rainage</w:t>
            </w:r>
          </w:p>
        </w:tc>
        <w:tc>
          <w:tcPr>
            <w:tcW w:w="850" w:type="dxa"/>
            <w:tcBorders>
              <w:top w:val="single" w:sz="4" w:space="0" w:color="auto"/>
              <w:left w:val="single" w:sz="4" w:space="0" w:color="auto"/>
              <w:bottom w:val="single" w:sz="4" w:space="0" w:color="auto"/>
              <w:right w:val="single" w:sz="4" w:space="0" w:color="auto"/>
            </w:tcBorders>
          </w:tcPr>
          <w:p w:rsidR="00872732" w:rsidRPr="00E46AB0" w:rsidRDefault="00872732" w:rsidP="00416D99">
            <w:pPr>
              <w:spacing w:beforeLines="40" w:before="96" w:afterLines="40" w:after="96"/>
              <w:jc w:val="center"/>
              <w:rPr>
                <w:rFonts w:ascii="Arial" w:hAnsi="Arial" w:cs="Arial"/>
                <w:b/>
                <w:sz w:val="20"/>
                <w:szCs w:val="20"/>
              </w:rPr>
            </w:pPr>
            <w:r w:rsidRPr="00E46AB0">
              <w:rPr>
                <w:rFonts w:ascii="Arial" w:hAnsi="Arial" w:cs="Arial"/>
                <w:b/>
                <w:sz w:val="20"/>
                <w:szCs w:val="20"/>
              </w:rPr>
              <w:t>Slope</w:t>
            </w:r>
            <w:r>
              <w:rPr>
                <w:rFonts w:ascii="Arial" w:hAnsi="Arial" w:cs="Arial"/>
                <w:b/>
                <w:sz w:val="20"/>
                <w:szCs w:val="20"/>
              </w:rPr>
              <w:t xml:space="preserve">               </w:t>
            </w:r>
            <w:r w:rsidRPr="00E46AB0">
              <w:rPr>
                <w:rFonts w:ascii="Arial" w:hAnsi="Arial" w:cs="Arial"/>
                <w:b/>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tcPr>
          <w:p w:rsidR="00872732" w:rsidRPr="00E46AB0" w:rsidRDefault="00872732" w:rsidP="00416D99">
            <w:pPr>
              <w:spacing w:beforeLines="40" w:before="96" w:afterLines="40" w:after="96"/>
              <w:jc w:val="center"/>
              <w:rPr>
                <w:rFonts w:ascii="Arial" w:hAnsi="Arial" w:cs="Arial"/>
                <w:b/>
                <w:sz w:val="20"/>
                <w:szCs w:val="20"/>
              </w:rPr>
            </w:pPr>
            <w:r w:rsidRPr="00E46AB0">
              <w:rPr>
                <w:rFonts w:ascii="Arial" w:hAnsi="Arial" w:cs="Arial"/>
                <w:b/>
                <w:sz w:val="20"/>
                <w:szCs w:val="20"/>
              </w:rPr>
              <w:t>Depth</w:t>
            </w:r>
            <w:r>
              <w:rPr>
                <w:rFonts w:ascii="Arial" w:hAnsi="Arial" w:cs="Arial"/>
                <w:b/>
                <w:sz w:val="20"/>
                <w:szCs w:val="20"/>
              </w:rPr>
              <w:t xml:space="preserve">            </w:t>
            </w:r>
            <w:r w:rsidRPr="00E46AB0">
              <w:rPr>
                <w:rFonts w:ascii="Arial" w:hAnsi="Arial" w:cs="Arial"/>
                <w:b/>
                <w:sz w:val="20"/>
                <w:szCs w:val="20"/>
              </w:rPr>
              <w:t xml:space="preserve"> m</w:t>
            </w:r>
          </w:p>
        </w:tc>
        <w:tc>
          <w:tcPr>
            <w:tcW w:w="992" w:type="dxa"/>
            <w:tcBorders>
              <w:top w:val="single" w:sz="4" w:space="0" w:color="auto"/>
              <w:left w:val="single" w:sz="4" w:space="0" w:color="auto"/>
              <w:bottom w:val="single" w:sz="4" w:space="0" w:color="auto"/>
              <w:right w:val="single" w:sz="4" w:space="0" w:color="auto"/>
            </w:tcBorders>
          </w:tcPr>
          <w:p w:rsidR="00872732" w:rsidRPr="00E46AB0" w:rsidRDefault="00872732" w:rsidP="00416D99">
            <w:pPr>
              <w:spacing w:beforeLines="40" w:before="96" w:afterLines="40" w:after="96"/>
              <w:jc w:val="center"/>
              <w:rPr>
                <w:rFonts w:ascii="Arial" w:hAnsi="Arial" w:cs="Arial"/>
                <w:b/>
                <w:sz w:val="20"/>
                <w:szCs w:val="20"/>
              </w:rPr>
            </w:pPr>
            <w:r>
              <w:rPr>
                <w:rFonts w:ascii="Arial" w:hAnsi="Arial" w:cs="Arial"/>
                <w:b/>
                <w:sz w:val="20"/>
                <w:szCs w:val="20"/>
              </w:rPr>
              <w:t xml:space="preserve">Stones                      % </w:t>
            </w:r>
            <w:proofErr w:type="spellStart"/>
            <w:r>
              <w:rPr>
                <w:rFonts w:ascii="Arial" w:hAnsi="Arial" w:cs="Arial"/>
                <w:b/>
                <w:sz w:val="20"/>
                <w:szCs w:val="20"/>
              </w:rPr>
              <w:t>vol</w:t>
            </w:r>
            <w:proofErr w:type="spellEnd"/>
          </w:p>
        </w:tc>
        <w:tc>
          <w:tcPr>
            <w:tcW w:w="1843" w:type="dxa"/>
            <w:tcBorders>
              <w:top w:val="single" w:sz="4" w:space="0" w:color="auto"/>
              <w:left w:val="single" w:sz="4" w:space="0" w:color="auto"/>
              <w:bottom w:val="single" w:sz="4" w:space="0" w:color="auto"/>
              <w:right w:val="single" w:sz="4" w:space="0" w:color="auto"/>
            </w:tcBorders>
          </w:tcPr>
          <w:p w:rsidR="00872732" w:rsidRPr="00E46AB0" w:rsidRDefault="00872732" w:rsidP="00416D99">
            <w:pPr>
              <w:spacing w:beforeLines="40" w:before="96" w:afterLines="40" w:after="96"/>
              <w:jc w:val="center"/>
              <w:rPr>
                <w:rFonts w:ascii="Arial" w:hAnsi="Arial" w:cs="Arial"/>
                <w:b/>
                <w:sz w:val="20"/>
                <w:szCs w:val="20"/>
              </w:rPr>
            </w:pPr>
            <w:r w:rsidRPr="00E46AB0">
              <w:rPr>
                <w:rFonts w:ascii="Arial" w:hAnsi="Arial" w:cs="Arial"/>
                <w:b/>
                <w:sz w:val="20"/>
                <w:szCs w:val="20"/>
              </w:rPr>
              <w:t>Soil</w:t>
            </w:r>
            <w:r>
              <w:rPr>
                <w:rFonts w:ascii="Arial" w:hAnsi="Arial" w:cs="Arial"/>
                <w:b/>
                <w:sz w:val="20"/>
                <w:szCs w:val="20"/>
              </w:rPr>
              <w:t xml:space="preserve">                    </w:t>
            </w:r>
            <w:r w:rsidRPr="00E46AB0">
              <w:rPr>
                <w:rFonts w:ascii="Arial" w:hAnsi="Arial" w:cs="Arial"/>
                <w:b/>
                <w:sz w:val="20"/>
                <w:szCs w:val="20"/>
              </w:rPr>
              <w:t>texture</w:t>
            </w:r>
          </w:p>
        </w:tc>
        <w:tc>
          <w:tcPr>
            <w:tcW w:w="708" w:type="dxa"/>
            <w:tcBorders>
              <w:top w:val="single" w:sz="4" w:space="0" w:color="auto"/>
              <w:left w:val="single" w:sz="4" w:space="0" w:color="auto"/>
              <w:bottom w:val="single" w:sz="4" w:space="0" w:color="auto"/>
              <w:right w:val="single" w:sz="4" w:space="0" w:color="auto"/>
            </w:tcBorders>
          </w:tcPr>
          <w:p w:rsidR="00872732" w:rsidRPr="00E46AB0" w:rsidRDefault="00872732" w:rsidP="00416D99">
            <w:pPr>
              <w:spacing w:beforeLines="40" w:before="96" w:afterLines="40" w:after="96"/>
              <w:jc w:val="center"/>
              <w:rPr>
                <w:rFonts w:ascii="Arial" w:hAnsi="Arial" w:cs="Arial"/>
                <w:b/>
                <w:sz w:val="20"/>
                <w:szCs w:val="20"/>
              </w:rPr>
            </w:pPr>
            <w:r w:rsidRPr="00E46AB0">
              <w:rPr>
                <w:rFonts w:ascii="Arial" w:hAnsi="Arial" w:cs="Arial"/>
                <w:b/>
                <w:sz w:val="20"/>
                <w:szCs w:val="20"/>
              </w:rPr>
              <w:t>CEC</w:t>
            </w:r>
            <w:r>
              <w:rPr>
                <w:rFonts w:ascii="Arial" w:hAnsi="Arial" w:cs="Arial"/>
                <w:b/>
                <w:sz w:val="20"/>
                <w:szCs w:val="20"/>
              </w:rPr>
              <w:t xml:space="preserve">               soil</w:t>
            </w:r>
          </w:p>
        </w:tc>
        <w:tc>
          <w:tcPr>
            <w:tcW w:w="1276" w:type="dxa"/>
            <w:tcBorders>
              <w:top w:val="single" w:sz="4" w:space="0" w:color="auto"/>
              <w:left w:val="single" w:sz="4" w:space="0" w:color="auto"/>
              <w:bottom w:val="single" w:sz="4" w:space="0" w:color="auto"/>
              <w:right w:val="single" w:sz="4" w:space="0" w:color="auto"/>
            </w:tcBorders>
          </w:tcPr>
          <w:p w:rsidR="00872732" w:rsidRPr="00E46AB0" w:rsidRDefault="00872732" w:rsidP="00416D99">
            <w:pPr>
              <w:spacing w:beforeLines="40" w:before="96" w:afterLines="40" w:after="96"/>
              <w:jc w:val="center"/>
              <w:rPr>
                <w:rFonts w:ascii="Arial" w:hAnsi="Arial" w:cs="Arial"/>
                <w:b/>
                <w:sz w:val="20"/>
                <w:szCs w:val="20"/>
              </w:rPr>
            </w:pPr>
            <w:r>
              <w:rPr>
                <w:rFonts w:ascii="Arial" w:hAnsi="Arial" w:cs="Arial"/>
                <w:b/>
                <w:sz w:val="20"/>
                <w:szCs w:val="20"/>
              </w:rPr>
              <w:t>pH                      water 1:2.5</w:t>
            </w:r>
          </w:p>
        </w:tc>
        <w:tc>
          <w:tcPr>
            <w:tcW w:w="851" w:type="dxa"/>
            <w:tcBorders>
              <w:top w:val="single" w:sz="4" w:space="0" w:color="auto"/>
              <w:left w:val="single" w:sz="4" w:space="0" w:color="auto"/>
              <w:bottom w:val="single" w:sz="4" w:space="0" w:color="auto"/>
              <w:right w:val="single" w:sz="4" w:space="0" w:color="auto"/>
            </w:tcBorders>
          </w:tcPr>
          <w:p w:rsidR="00872732" w:rsidRPr="00525F2B" w:rsidRDefault="00872732" w:rsidP="00416D99">
            <w:pPr>
              <w:spacing w:beforeLines="40" w:before="96" w:afterLines="40" w:after="96"/>
              <w:jc w:val="center"/>
              <w:rPr>
                <w:rFonts w:ascii="Arial" w:hAnsi="Arial" w:cs="Arial"/>
                <w:b/>
                <w:sz w:val="20"/>
                <w:szCs w:val="20"/>
              </w:rPr>
            </w:pPr>
            <w:r>
              <w:rPr>
                <w:rFonts w:ascii="Arial" w:hAnsi="Arial" w:cs="Arial"/>
                <w:b/>
                <w:i/>
                <w:sz w:val="20"/>
                <w:szCs w:val="20"/>
              </w:rPr>
              <w:t>K</w:t>
            </w:r>
            <w:r>
              <w:rPr>
                <w:rFonts w:ascii="Arial" w:hAnsi="Arial" w:cs="Arial"/>
                <w:b/>
                <w:sz w:val="20"/>
                <w:szCs w:val="20"/>
              </w:rPr>
              <w:t xml:space="preserve">     factor</w:t>
            </w:r>
          </w:p>
        </w:tc>
        <w:tc>
          <w:tcPr>
            <w:tcW w:w="1134" w:type="dxa"/>
            <w:tcBorders>
              <w:top w:val="single" w:sz="4" w:space="0" w:color="auto"/>
              <w:left w:val="single" w:sz="4" w:space="0" w:color="auto"/>
              <w:bottom w:val="single" w:sz="4" w:space="0" w:color="auto"/>
              <w:right w:val="single" w:sz="4" w:space="0" w:color="auto"/>
            </w:tcBorders>
          </w:tcPr>
          <w:p w:rsidR="00872732" w:rsidRPr="00E46AB0" w:rsidRDefault="00872732" w:rsidP="00416D99">
            <w:pPr>
              <w:spacing w:beforeLines="40" w:before="96" w:afterLines="40" w:after="96"/>
              <w:jc w:val="center"/>
              <w:rPr>
                <w:rFonts w:ascii="Arial" w:hAnsi="Arial" w:cs="Arial"/>
                <w:b/>
                <w:sz w:val="20"/>
                <w:szCs w:val="20"/>
              </w:rPr>
            </w:pPr>
            <w:r w:rsidRPr="00E46AB0">
              <w:rPr>
                <w:rFonts w:ascii="Arial" w:hAnsi="Arial" w:cs="Arial"/>
                <w:b/>
                <w:sz w:val="20"/>
                <w:szCs w:val="20"/>
              </w:rPr>
              <w:t>Erosion</w:t>
            </w:r>
            <w:r w:rsidR="00271E22">
              <w:rPr>
                <w:rFonts w:ascii="Arial" w:hAnsi="Arial" w:cs="Arial"/>
                <w:b/>
                <w:sz w:val="20"/>
                <w:szCs w:val="20"/>
              </w:rPr>
              <w:t>, flood risk</w:t>
            </w:r>
          </w:p>
        </w:tc>
        <w:tc>
          <w:tcPr>
            <w:tcW w:w="2551" w:type="dxa"/>
            <w:tcBorders>
              <w:top w:val="single" w:sz="4" w:space="0" w:color="auto"/>
              <w:left w:val="single" w:sz="4" w:space="0" w:color="auto"/>
              <w:bottom w:val="single" w:sz="4" w:space="0" w:color="auto"/>
              <w:right w:val="single" w:sz="4" w:space="0" w:color="auto"/>
            </w:tcBorders>
          </w:tcPr>
          <w:p w:rsidR="00872732" w:rsidRPr="00E46AB0" w:rsidRDefault="00872732" w:rsidP="00416D99">
            <w:pPr>
              <w:spacing w:beforeLines="40" w:before="96" w:afterLines="40" w:after="96"/>
              <w:jc w:val="center"/>
              <w:rPr>
                <w:rFonts w:ascii="Arial" w:hAnsi="Arial" w:cs="Arial"/>
                <w:b/>
                <w:sz w:val="20"/>
                <w:szCs w:val="20"/>
              </w:rPr>
            </w:pPr>
            <w:r w:rsidRPr="00E46AB0">
              <w:rPr>
                <w:rFonts w:ascii="Arial" w:hAnsi="Arial" w:cs="Arial"/>
                <w:b/>
                <w:sz w:val="20"/>
                <w:szCs w:val="20"/>
              </w:rPr>
              <w:t>P</w:t>
            </w:r>
            <w:r>
              <w:rPr>
                <w:rFonts w:ascii="Arial" w:hAnsi="Arial" w:cs="Arial"/>
                <w:b/>
                <w:sz w:val="20"/>
                <w:szCs w:val="20"/>
              </w:rPr>
              <w:t>otential                                u</w:t>
            </w:r>
            <w:r w:rsidRPr="00E46AB0">
              <w:rPr>
                <w:rFonts w:ascii="Arial" w:hAnsi="Arial" w:cs="Arial"/>
                <w:b/>
                <w:sz w:val="20"/>
                <w:szCs w:val="20"/>
              </w:rPr>
              <w:t>se</w:t>
            </w:r>
          </w:p>
        </w:tc>
      </w:tr>
      <w:tr w:rsidR="00872732" w:rsidRPr="0075418E" w:rsidTr="00271E22">
        <w:tc>
          <w:tcPr>
            <w:tcW w:w="5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r w:rsidRPr="0075418E">
              <w:rPr>
                <w:rFonts w:ascii="Arial" w:hAnsi="Arial" w:cs="Arial"/>
                <w:b/>
                <w:sz w:val="18"/>
                <w:szCs w:val="18"/>
              </w:rPr>
              <w:t>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r w:rsidRPr="0075418E">
              <w:rPr>
                <w:rFonts w:ascii="Arial" w:hAnsi="Arial" w:cs="Arial"/>
                <w:sz w:val="18"/>
                <w:szCs w:val="18"/>
              </w:rPr>
              <w:t>Arable ( irrigable)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Well</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Clay loam, light clay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6.0  – 7.8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None</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Arable</w:t>
            </w:r>
          </w:p>
        </w:tc>
      </w:tr>
      <w:tr w:rsidR="00872732" w:rsidRPr="0075418E" w:rsidTr="00271E22">
        <w:tc>
          <w:tcPr>
            <w:tcW w:w="5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r w:rsidRPr="0075418E">
              <w:rPr>
                <w:rFonts w:ascii="Arial" w:hAnsi="Arial" w:cs="Arial"/>
                <w:b/>
                <w:sz w:val="18"/>
                <w:szCs w:val="18"/>
              </w:rPr>
              <w:t>II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r w:rsidRPr="0075418E">
              <w:rPr>
                <w:rFonts w:ascii="Arial" w:hAnsi="Arial" w:cs="Arial"/>
                <w:sz w:val="18"/>
                <w:szCs w:val="18"/>
              </w:rPr>
              <w:t>Arable ( irrigable)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Moderate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Any except sandy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6.0  – 7.8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Slight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Arable</w:t>
            </w:r>
          </w:p>
        </w:tc>
      </w:tr>
      <w:tr w:rsidR="00872732" w:rsidRPr="0075418E" w:rsidTr="00271E22">
        <w:tc>
          <w:tcPr>
            <w:tcW w:w="5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r w:rsidRPr="0075418E">
              <w:rPr>
                <w:rFonts w:ascii="Arial" w:hAnsi="Arial" w:cs="Arial"/>
                <w:b/>
                <w:sz w:val="18"/>
                <w:szCs w:val="18"/>
              </w:rPr>
              <w:t>III</w:t>
            </w:r>
          </w:p>
        </w:tc>
        <w:tc>
          <w:tcPr>
            <w:tcW w:w="170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r w:rsidRPr="0075418E">
              <w:rPr>
                <w:rFonts w:ascii="Arial" w:hAnsi="Arial" w:cs="Arial"/>
                <w:sz w:val="18"/>
                <w:szCs w:val="18"/>
              </w:rPr>
              <w:t>Arable</w:t>
            </w:r>
          </w:p>
        </w:tc>
        <w:tc>
          <w:tcPr>
            <w:tcW w:w="11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Imperfect</w:t>
            </w:r>
          </w:p>
        </w:tc>
        <w:tc>
          <w:tcPr>
            <w:tcW w:w="850"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25</w:t>
            </w:r>
          </w:p>
        </w:tc>
        <w:tc>
          <w:tcPr>
            <w:tcW w:w="8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1</w:t>
            </w:r>
          </w:p>
        </w:tc>
        <w:tc>
          <w:tcPr>
            <w:tcW w:w="992"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15</w:t>
            </w:r>
          </w:p>
        </w:tc>
        <w:tc>
          <w:tcPr>
            <w:tcW w:w="1843"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Any except sandy</w:t>
            </w:r>
          </w:p>
        </w:tc>
        <w:tc>
          <w:tcPr>
            <w:tcW w:w="708"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16</w:t>
            </w:r>
          </w:p>
        </w:tc>
        <w:tc>
          <w:tcPr>
            <w:tcW w:w="1276"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5.3  – 8.5</w:t>
            </w:r>
          </w:p>
        </w:tc>
        <w:tc>
          <w:tcPr>
            <w:tcW w:w="8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0.3</w:t>
            </w:r>
          </w:p>
        </w:tc>
        <w:tc>
          <w:tcPr>
            <w:tcW w:w="11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Moderate</w:t>
            </w:r>
          </w:p>
        </w:tc>
        <w:tc>
          <w:tcPr>
            <w:tcW w:w="25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Shifting</w:t>
            </w:r>
          </w:p>
        </w:tc>
      </w:tr>
      <w:tr w:rsidR="00872732" w:rsidRPr="0075418E" w:rsidTr="00271E22">
        <w:tc>
          <w:tcPr>
            <w:tcW w:w="5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p>
        </w:tc>
        <w:tc>
          <w:tcPr>
            <w:tcW w:w="170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p>
        </w:tc>
        <w:tc>
          <w:tcPr>
            <w:tcW w:w="11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Imperfect</w:t>
            </w:r>
          </w:p>
        </w:tc>
        <w:tc>
          <w:tcPr>
            <w:tcW w:w="850"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16</w:t>
            </w:r>
          </w:p>
        </w:tc>
        <w:tc>
          <w:tcPr>
            <w:tcW w:w="8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1</w:t>
            </w:r>
          </w:p>
        </w:tc>
        <w:tc>
          <w:tcPr>
            <w:tcW w:w="992"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15</w:t>
            </w:r>
          </w:p>
        </w:tc>
        <w:tc>
          <w:tcPr>
            <w:tcW w:w="1843"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smartTag w:uri="urn:schemas-microsoft-com:office:smarttags" w:element="place">
              <w:smartTag w:uri="urn:schemas-microsoft-com:office:smarttags" w:element="City">
                <w:r w:rsidRPr="0075418E">
                  <w:rPr>
                    <w:rFonts w:ascii="Arial" w:hAnsi="Arial" w:cs="Arial"/>
                    <w:sz w:val="18"/>
                    <w:szCs w:val="18"/>
                  </w:rPr>
                  <w:t>Sandy</w:t>
                </w:r>
              </w:smartTag>
            </w:smartTag>
          </w:p>
        </w:tc>
        <w:tc>
          <w:tcPr>
            <w:tcW w:w="708"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12</w:t>
            </w:r>
          </w:p>
        </w:tc>
        <w:tc>
          <w:tcPr>
            <w:tcW w:w="1276"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5.3  – 8.5</w:t>
            </w:r>
          </w:p>
        </w:tc>
        <w:tc>
          <w:tcPr>
            <w:tcW w:w="8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0.3</w:t>
            </w:r>
          </w:p>
        </w:tc>
        <w:tc>
          <w:tcPr>
            <w:tcW w:w="11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Moderate</w:t>
            </w:r>
          </w:p>
        </w:tc>
        <w:tc>
          <w:tcPr>
            <w:tcW w:w="25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Shifting</w:t>
            </w:r>
          </w:p>
        </w:tc>
      </w:tr>
      <w:tr w:rsidR="00872732" w:rsidRPr="0075418E" w:rsidTr="00271E22">
        <w:tc>
          <w:tcPr>
            <w:tcW w:w="5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r w:rsidRPr="0075418E">
              <w:rPr>
                <w:rFonts w:ascii="Arial" w:hAnsi="Arial" w:cs="Arial"/>
                <w:b/>
                <w:sz w:val="18"/>
                <w:szCs w:val="18"/>
              </w:rPr>
              <w:t>IV</w:t>
            </w:r>
          </w:p>
        </w:tc>
        <w:tc>
          <w:tcPr>
            <w:tcW w:w="170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r w:rsidRPr="0075418E">
              <w:rPr>
                <w:rFonts w:ascii="Arial" w:hAnsi="Arial" w:cs="Arial"/>
                <w:sz w:val="18"/>
                <w:szCs w:val="18"/>
              </w:rPr>
              <w:t>Arable</w:t>
            </w:r>
          </w:p>
        </w:tc>
        <w:tc>
          <w:tcPr>
            <w:tcW w:w="11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Poor</w:t>
            </w:r>
          </w:p>
        </w:tc>
        <w:tc>
          <w:tcPr>
            <w:tcW w:w="850"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25</w:t>
            </w:r>
          </w:p>
        </w:tc>
        <w:tc>
          <w:tcPr>
            <w:tcW w:w="8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0.6</w:t>
            </w:r>
          </w:p>
        </w:tc>
        <w:tc>
          <w:tcPr>
            <w:tcW w:w="992"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40</w:t>
            </w:r>
          </w:p>
        </w:tc>
        <w:tc>
          <w:tcPr>
            <w:tcW w:w="1843"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Any except sandy</w:t>
            </w:r>
          </w:p>
        </w:tc>
        <w:tc>
          <w:tcPr>
            <w:tcW w:w="708"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8</w:t>
            </w:r>
          </w:p>
        </w:tc>
        <w:tc>
          <w:tcPr>
            <w:tcW w:w="1276"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4.5  – 8.8</w:t>
            </w:r>
          </w:p>
        </w:tc>
        <w:tc>
          <w:tcPr>
            <w:tcW w:w="8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0.3</w:t>
            </w:r>
          </w:p>
        </w:tc>
        <w:tc>
          <w:tcPr>
            <w:tcW w:w="11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High</w:t>
            </w:r>
          </w:p>
        </w:tc>
        <w:tc>
          <w:tcPr>
            <w:tcW w:w="25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Shifting</w:t>
            </w:r>
          </w:p>
        </w:tc>
      </w:tr>
      <w:tr w:rsidR="00872732" w:rsidRPr="0075418E" w:rsidTr="00271E22">
        <w:tc>
          <w:tcPr>
            <w:tcW w:w="5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p>
        </w:tc>
        <w:tc>
          <w:tcPr>
            <w:tcW w:w="170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p>
        </w:tc>
        <w:tc>
          <w:tcPr>
            <w:tcW w:w="11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Poor</w:t>
            </w:r>
          </w:p>
        </w:tc>
        <w:tc>
          <w:tcPr>
            <w:tcW w:w="850"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16</w:t>
            </w:r>
          </w:p>
        </w:tc>
        <w:tc>
          <w:tcPr>
            <w:tcW w:w="8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0.6</w:t>
            </w:r>
          </w:p>
        </w:tc>
        <w:tc>
          <w:tcPr>
            <w:tcW w:w="992"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40</w:t>
            </w:r>
          </w:p>
        </w:tc>
        <w:tc>
          <w:tcPr>
            <w:tcW w:w="1843"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smartTag w:uri="urn:schemas-microsoft-com:office:smarttags" w:element="place">
              <w:smartTag w:uri="urn:schemas-microsoft-com:office:smarttags" w:element="City">
                <w:r w:rsidRPr="0075418E">
                  <w:rPr>
                    <w:rFonts w:ascii="Arial" w:hAnsi="Arial" w:cs="Arial"/>
                    <w:sz w:val="18"/>
                    <w:szCs w:val="18"/>
                  </w:rPr>
                  <w:t>Sandy</w:t>
                </w:r>
              </w:smartTag>
            </w:smartTag>
          </w:p>
        </w:tc>
        <w:tc>
          <w:tcPr>
            <w:tcW w:w="708"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8</w:t>
            </w:r>
          </w:p>
        </w:tc>
        <w:tc>
          <w:tcPr>
            <w:tcW w:w="1276"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4.5  – 8.8</w:t>
            </w:r>
          </w:p>
        </w:tc>
        <w:tc>
          <w:tcPr>
            <w:tcW w:w="8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0.3</w:t>
            </w:r>
          </w:p>
        </w:tc>
        <w:tc>
          <w:tcPr>
            <w:tcW w:w="11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High</w:t>
            </w:r>
          </w:p>
        </w:tc>
        <w:tc>
          <w:tcPr>
            <w:tcW w:w="25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Shifting</w:t>
            </w:r>
          </w:p>
        </w:tc>
      </w:tr>
      <w:tr w:rsidR="00872732" w:rsidRPr="0075418E" w:rsidTr="00271E22">
        <w:tc>
          <w:tcPr>
            <w:tcW w:w="5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r w:rsidRPr="0075418E">
              <w:rPr>
                <w:rFonts w:ascii="Arial" w:hAnsi="Arial" w:cs="Arial"/>
                <w:b/>
                <w:sz w:val="18"/>
                <w:szCs w:val="18"/>
              </w:rPr>
              <w:t>V</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r w:rsidRPr="0075418E">
              <w:rPr>
                <w:rFonts w:ascii="Arial" w:hAnsi="Arial" w:cs="Arial"/>
                <w:sz w:val="18"/>
                <w:szCs w:val="18"/>
              </w:rPr>
              <w:t>Limited arable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Very poor</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40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Any</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4.5  – 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Slight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Paddy, pasture, trees</w:t>
            </w:r>
          </w:p>
        </w:tc>
      </w:tr>
      <w:tr w:rsidR="00872732" w:rsidRPr="0075418E" w:rsidTr="00271E22">
        <w:tc>
          <w:tcPr>
            <w:tcW w:w="5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r w:rsidRPr="0075418E">
              <w:rPr>
                <w:rFonts w:ascii="Arial" w:hAnsi="Arial" w:cs="Arial"/>
                <w:b/>
                <w:sz w:val="18"/>
                <w:szCs w:val="18"/>
              </w:rPr>
              <w:t>VI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r w:rsidRPr="0075418E">
              <w:rPr>
                <w:rFonts w:ascii="Arial" w:hAnsi="Arial" w:cs="Arial"/>
                <w:sz w:val="18"/>
                <w:szCs w:val="18"/>
              </w:rPr>
              <w:t>Non-arable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25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40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Any</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High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Trees, pasture, conservation</w:t>
            </w:r>
          </w:p>
        </w:tc>
      </w:tr>
      <w:tr w:rsidR="00872732" w:rsidRPr="0075418E" w:rsidTr="00271E22">
        <w:tc>
          <w:tcPr>
            <w:tcW w:w="5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r w:rsidRPr="0075418E">
              <w:rPr>
                <w:rFonts w:ascii="Arial" w:hAnsi="Arial" w:cs="Arial"/>
                <w:b/>
                <w:sz w:val="18"/>
                <w:szCs w:val="18"/>
              </w:rPr>
              <w:t>VII</w:t>
            </w:r>
          </w:p>
        </w:tc>
        <w:tc>
          <w:tcPr>
            <w:tcW w:w="170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r w:rsidRPr="0075418E">
              <w:rPr>
                <w:rFonts w:ascii="Arial" w:hAnsi="Arial" w:cs="Arial"/>
                <w:sz w:val="18"/>
                <w:szCs w:val="18"/>
              </w:rPr>
              <w:t>Non-arable</w:t>
            </w:r>
          </w:p>
        </w:tc>
        <w:tc>
          <w:tcPr>
            <w:tcW w:w="11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850"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40</w:t>
            </w:r>
          </w:p>
        </w:tc>
        <w:tc>
          <w:tcPr>
            <w:tcW w:w="8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992"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843"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Sandy</w:t>
            </w:r>
            <w:r w:rsidR="009E77EB">
              <w:rPr>
                <w:rFonts w:ascii="Arial" w:hAnsi="Arial" w:cs="Arial"/>
                <w:sz w:val="18"/>
                <w:szCs w:val="18"/>
              </w:rPr>
              <w:t xml:space="preserve"> /</w:t>
            </w:r>
            <w:r w:rsidR="00385A7A">
              <w:rPr>
                <w:rFonts w:ascii="Arial" w:hAnsi="Arial" w:cs="Arial"/>
                <w:sz w:val="18"/>
                <w:szCs w:val="18"/>
              </w:rPr>
              <w:t xml:space="preserve"> very stony</w:t>
            </w:r>
          </w:p>
        </w:tc>
        <w:tc>
          <w:tcPr>
            <w:tcW w:w="708"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276"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8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1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Very high</w:t>
            </w:r>
          </w:p>
        </w:tc>
        <w:tc>
          <w:tcPr>
            <w:tcW w:w="25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Conservation</w:t>
            </w:r>
          </w:p>
        </w:tc>
      </w:tr>
      <w:tr w:rsidR="00872732" w:rsidRPr="0075418E" w:rsidTr="00271E22">
        <w:tc>
          <w:tcPr>
            <w:tcW w:w="5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p>
        </w:tc>
        <w:tc>
          <w:tcPr>
            <w:tcW w:w="170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p>
        </w:tc>
        <w:tc>
          <w:tcPr>
            <w:tcW w:w="11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850"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&lt; 60</w:t>
            </w:r>
          </w:p>
        </w:tc>
        <w:tc>
          <w:tcPr>
            <w:tcW w:w="8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992"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843"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Any except sandy</w:t>
            </w:r>
          </w:p>
        </w:tc>
        <w:tc>
          <w:tcPr>
            <w:tcW w:w="708"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276"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8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1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Very high</w:t>
            </w:r>
          </w:p>
        </w:tc>
        <w:tc>
          <w:tcPr>
            <w:tcW w:w="25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Conservation</w:t>
            </w:r>
          </w:p>
        </w:tc>
      </w:tr>
      <w:tr w:rsidR="00872732" w:rsidRPr="0075418E" w:rsidTr="00271E22">
        <w:tc>
          <w:tcPr>
            <w:tcW w:w="5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r w:rsidRPr="0075418E">
              <w:rPr>
                <w:rFonts w:ascii="Arial" w:hAnsi="Arial" w:cs="Arial"/>
                <w:b/>
                <w:sz w:val="18"/>
                <w:szCs w:val="18"/>
              </w:rPr>
              <w:t>VIII</w:t>
            </w:r>
          </w:p>
        </w:tc>
        <w:tc>
          <w:tcPr>
            <w:tcW w:w="170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rPr>
                <w:rFonts w:ascii="Arial" w:hAnsi="Arial" w:cs="Arial"/>
                <w:sz w:val="18"/>
                <w:szCs w:val="18"/>
              </w:rPr>
            </w:pPr>
            <w:r w:rsidRPr="0075418E">
              <w:rPr>
                <w:rFonts w:ascii="Arial" w:hAnsi="Arial" w:cs="Arial"/>
                <w:sz w:val="18"/>
                <w:szCs w:val="18"/>
              </w:rPr>
              <w:t>Non-arable</w:t>
            </w:r>
          </w:p>
        </w:tc>
        <w:tc>
          <w:tcPr>
            <w:tcW w:w="11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850"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40</w:t>
            </w:r>
          </w:p>
        </w:tc>
        <w:tc>
          <w:tcPr>
            <w:tcW w:w="8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992"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843"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Sandy</w:t>
            </w:r>
            <w:r w:rsidR="009E77EB">
              <w:rPr>
                <w:rFonts w:ascii="Arial" w:hAnsi="Arial" w:cs="Arial"/>
                <w:sz w:val="18"/>
                <w:szCs w:val="18"/>
              </w:rPr>
              <w:t xml:space="preserve"> /</w:t>
            </w:r>
            <w:r w:rsidR="00385A7A">
              <w:rPr>
                <w:rFonts w:ascii="Arial" w:hAnsi="Arial" w:cs="Arial"/>
                <w:sz w:val="18"/>
                <w:szCs w:val="18"/>
              </w:rPr>
              <w:t xml:space="preserve"> very stony</w:t>
            </w:r>
          </w:p>
        </w:tc>
        <w:tc>
          <w:tcPr>
            <w:tcW w:w="708"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276"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8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134"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Very high</w:t>
            </w:r>
          </w:p>
        </w:tc>
        <w:tc>
          <w:tcPr>
            <w:tcW w:w="2551" w:type="dxa"/>
            <w:tcBorders>
              <w:top w:val="single" w:sz="4" w:space="0" w:color="auto"/>
              <w:left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Conservation</w:t>
            </w:r>
          </w:p>
        </w:tc>
      </w:tr>
      <w:tr w:rsidR="00872732" w:rsidRPr="00E46AB0" w:rsidTr="00271E22">
        <w:tc>
          <w:tcPr>
            <w:tcW w:w="5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b/>
                <w:sz w:val="18"/>
                <w:szCs w:val="18"/>
              </w:rPr>
            </w:pPr>
          </w:p>
        </w:tc>
        <w:tc>
          <w:tcPr>
            <w:tcW w:w="170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1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850"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&gt; 60</w:t>
            </w:r>
          </w:p>
        </w:tc>
        <w:tc>
          <w:tcPr>
            <w:tcW w:w="8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992"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843"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Any except sandy</w:t>
            </w:r>
          </w:p>
        </w:tc>
        <w:tc>
          <w:tcPr>
            <w:tcW w:w="708"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276"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851"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p>
        </w:tc>
        <w:tc>
          <w:tcPr>
            <w:tcW w:w="1134" w:type="dxa"/>
            <w:tcBorders>
              <w:left w:val="single" w:sz="4" w:space="0" w:color="auto"/>
              <w:bottom w:val="single" w:sz="4" w:space="0" w:color="auto"/>
              <w:right w:val="single" w:sz="4" w:space="0" w:color="auto"/>
            </w:tcBorders>
            <w:shd w:val="clear" w:color="auto" w:fill="auto"/>
          </w:tcPr>
          <w:p w:rsidR="00872732" w:rsidRPr="0075418E"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Very high</w:t>
            </w:r>
          </w:p>
        </w:tc>
        <w:tc>
          <w:tcPr>
            <w:tcW w:w="2551" w:type="dxa"/>
            <w:tcBorders>
              <w:left w:val="single" w:sz="4" w:space="0" w:color="auto"/>
              <w:bottom w:val="single" w:sz="4" w:space="0" w:color="auto"/>
              <w:right w:val="single" w:sz="4" w:space="0" w:color="auto"/>
            </w:tcBorders>
            <w:shd w:val="clear" w:color="auto" w:fill="auto"/>
          </w:tcPr>
          <w:p w:rsidR="00872732" w:rsidRPr="00E46AB0" w:rsidRDefault="00872732" w:rsidP="00416D99">
            <w:pPr>
              <w:spacing w:beforeLines="20" w:before="48" w:afterLines="20" w:after="48"/>
              <w:jc w:val="center"/>
              <w:rPr>
                <w:rFonts w:ascii="Arial" w:hAnsi="Arial" w:cs="Arial"/>
                <w:sz w:val="18"/>
                <w:szCs w:val="18"/>
              </w:rPr>
            </w:pPr>
            <w:r w:rsidRPr="0075418E">
              <w:rPr>
                <w:rFonts w:ascii="Arial" w:hAnsi="Arial" w:cs="Arial"/>
                <w:sz w:val="18"/>
                <w:szCs w:val="18"/>
              </w:rPr>
              <w:t>Conservation</w:t>
            </w:r>
          </w:p>
        </w:tc>
      </w:tr>
    </w:tbl>
    <w:p w:rsidR="00872732" w:rsidRDefault="00872732" w:rsidP="00872732">
      <w:pPr>
        <w:spacing w:before="60" w:after="60"/>
        <w:rPr>
          <w:rFonts w:ascii="Arial" w:hAnsi="Arial" w:cs="Arial"/>
          <w:sz w:val="20"/>
          <w:szCs w:val="20"/>
        </w:rPr>
      </w:pPr>
      <w:r w:rsidRPr="00835541">
        <w:rPr>
          <w:rFonts w:ascii="Arial" w:hAnsi="Arial" w:cs="Arial"/>
          <w:sz w:val="20"/>
          <w:szCs w:val="20"/>
        </w:rPr>
        <w:t xml:space="preserve">* </w:t>
      </w:r>
      <w:r w:rsidRPr="00AF6F88">
        <w:rPr>
          <w:rFonts w:ascii="Arial" w:hAnsi="Arial" w:cs="Arial"/>
          <w:sz w:val="18"/>
          <w:szCs w:val="18"/>
        </w:rPr>
        <w:t>Sandy = sand, loamy sand</w:t>
      </w:r>
    </w:p>
    <w:p w:rsidR="00872732" w:rsidRPr="00AF6179" w:rsidRDefault="00872732" w:rsidP="00872732">
      <w:pPr>
        <w:rPr>
          <w:rFonts w:ascii="Arial" w:hAnsi="Arial" w:cs="Arial"/>
          <w:sz w:val="20"/>
          <w:szCs w:val="20"/>
          <w:u w:val="single"/>
        </w:rPr>
      </w:pPr>
      <w:r w:rsidRPr="00AF6179">
        <w:rPr>
          <w:rFonts w:ascii="Arial" w:hAnsi="Arial" w:cs="Arial"/>
          <w:sz w:val="20"/>
          <w:szCs w:val="20"/>
          <w:u w:val="single"/>
        </w:rPr>
        <w:t>Notes:</w:t>
      </w:r>
    </w:p>
    <w:p w:rsidR="00872732" w:rsidRDefault="00872732" w:rsidP="00872732">
      <w:pPr>
        <w:numPr>
          <w:ilvl w:val="0"/>
          <w:numId w:val="1"/>
        </w:numPr>
        <w:spacing w:before="40" w:after="40"/>
        <w:rPr>
          <w:rFonts w:ascii="Arial" w:hAnsi="Arial" w:cs="Arial"/>
          <w:sz w:val="20"/>
          <w:szCs w:val="20"/>
        </w:rPr>
      </w:pPr>
      <w:r w:rsidRPr="00AF6179">
        <w:rPr>
          <w:rFonts w:ascii="Arial" w:hAnsi="Arial" w:cs="Arial"/>
          <w:sz w:val="20"/>
          <w:szCs w:val="20"/>
        </w:rPr>
        <w:t xml:space="preserve">LCC assumes good management = mechanised operations. 25% </w:t>
      </w:r>
      <w:r>
        <w:rPr>
          <w:rFonts w:ascii="Arial" w:hAnsi="Arial" w:cs="Arial"/>
          <w:sz w:val="20"/>
          <w:szCs w:val="20"/>
        </w:rPr>
        <w:t xml:space="preserve">slope </w:t>
      </w:r>
      <w:r w:rsidRPr="00AF6179">
        <w:rPr>
          <w:rFonts w:ascii="Arial" w:hAnsi="Arial" w:cs="Arial"/>
          <w:sz w:val="20"/>
          <w:szCs w:val="20"/>
        </w:rPr>
        <w:t>is safe limit for mechanised operations. Mechanised operations apply to classes 1 – VI for arable use and pasture improvements.</w:t>
      </w:r>
    </w:p>
    <w:p w:rsidR="00872732" w:rsidRPr="00AF6179" w:rsidRDefault="00872732" w:rsidP="00872732">
      <w:pPr>
        <w:numPr>
          <w:ilvl w:val="0"/>
          <w:numId w:val="1"/>
        </w:numPr>
        <w:spacing w:before="40" w:after="40"/>
        <w:rPr>
          <w:rFonts w:ascii="Arial" w:hAnsi="Arial" w:cs="Arial"/>
          <w:sz w:val="20"/>
          <w:szCs w:val="20"/>
        </w:rPr>
      </w:pPr>
      <w:r>
        <w:rPr>
          <w:rFonts w:ascii="Arial" w:hAnsi="Arial" w:cs="Arial"/>
          <w:sz w:val="20"/>
          <w:szCs w:val="20"/>
        </w:rPr>
        <w:t>Soils having &gt; 40% stones (volume) are unsuitable for mechanised arable cultivation.</w:t>
      </w:r>
    </w:p>
    <w:p w:rsidR="00872732" w:rsidRPr="00AF6179" w:rsidRDefault="00872732" w:rsidP="00872732">
      <w:pPr>
        <w:numPr>
          <w:ilvl w:val="0"/>
          <w:numId w:val="1"/>
        </w:numPr>
        <w:spacing w:before="40" w:after="40"/>
        <w:ind w:left="714" w:hanging="357"/>
        <w:rPr>
          <w:rFonts w:ascii="Arial" w:hAnsi="Arial" w:cs="Arial"/>
          <w:sz w:val="20"/>
          <w:szCs w:val="20"/>
        </w:rPr>
      </w:pPr>
      <w:r w:rsidRPr="00AF6179">
        <w:rPr>
          <w:rFonts w:ascii="Arial" w:hAnsi="Arial" w:cs="Arial"/>
          <w:sz w:val="20"/>
          <w:szCs w:val="20"/>
        </w:rPr>
        <w:t>Irrigable land should have 2.0</w:t>
      </w:r>
      <w:r>
        <w:rPr>
          <w:rFonts w:ascii="Arial" w:hAnsi="Arial" w:cs="Arial"/>
          <w:sz w:val="20"/>
          <w:szCs w:val="20"/>
        </w:rPr>
        <w:t xml:space="preserve"> </w:t>
      </w:r>
      <w:r w:rsidRPr="00AF6179">
        <w:rPr>
          <w:rFonts w:ascii="Arial" w:hAnsi="Arial" w:cs="Arial"/>
          <w:sz w:val="20"/>
          <w:szCs w:val="20"/>
        </w:rPr>
        <w:t>m soil depth to allow for any leaching, drainage.</w:t>
      </w:r>
    </w:p>
    <w:p w:rsidR="00872732" w:rsidRPr="00AF6179" w:rsidRDefault="00872732" w:rsidP="00872732">
      <w:pPr>
        <w:numPr>
          <w:ilvl w:val="0"/>
          <w:numId w:val="1"/>
        </w:numPr>
        <w:spacing w:before="40" w:after="40"/>
        <w:ind w:left="714" w:hanging="357"/>
        <w:rPr>
          <w:rFonts w:ascii="Arial" w:hAnsi="Arial" w:cs="Arial"/>
          <w:sz w:val="20"/>
          <w:szCs w:val="20"/>
        </w:rPr>
      </w:pPr>
      <w:r w:rsidRPr="00AF6179">
        <w:rPr>
          <w:rFonts w:ascii="Arial" w:hAnsi="Arial" w:cs="Arial"/>
          <w:sz w:val="20"/>
          <w:szCs w:val="20"/>
        </w:rPr>
        <w:t>Surface irrigation is feasible on slopes &lt;3% and clayey soils.</w:t>
      </w:r>
    </w:p>
    <w:p w:rsidR="00872732" w:rsidRPr="00AF6179" w:rsidRDefault="00872732" w:rsidP="00872732">
      <w:pPr>
        <w:numPr>
          <w:ilvl w:val="0"/>
          <w:numId w:val="1"/>
        </w:numPr>
        <w:spacing w:before="40" w:after="40"/>
        <w:ind w:left="714" w:hanging="357"/>
        <w:rPr>
          <w:rFonts w:ascii="Arial" w:hAnsi="Arial" w:cs="Arial"/>
          <w:sz w:val="20"/>
          <w:szCs w:val="20"/>
        </w:rPr>
      </w:pPr>
      <w:r w:rsidRPr="00AF6179">
        <w:rPr>
          <w:rFonts w:ascii="Arial" w:hAnsi="Arial" w:cs="Arial"/>
          <w:sz w:val="20"/>
          <w:szCs w:val="20"/>
        </w:rPr>
        <w:t xml:space="preserve">Sprinkler irrigation is feasible on any soil on slopes up to 16%. </w:t>
      </w:r>
    </w:p>
    <w:p w:rsidR="00872732" w:rsidRPr="00AF6179" w:rsidRDefault="00872732" w:rsidP="00872732">
      <w:pPr>
        <w:numPr>
          <w:ilvl w:val="0"/>
          <w:numId w:val="1"/>
        </w:numPr>
        <w:spacing w:before="40" w:after="40"/>
        <w:ind w:left="714" w:hanging="357"/>
        <w:rPr>
          <w:rFonts w:ascii="Arial" w:hAnsi="Arial" w:cs="Arial"/>
          <w:sz w:val="20"/>
          <w:szCs w:val="20"/>
        </w:rPr>
      </w:pPr>
      <w:r w:rsidRPr="00AF6179">
        <w:rPr>
          <w:rFonts w:ascii="Arial" w:hAnsi="Arial" w:cs="Arial"/>
          <w:sz w:val="20"/>
          <w:szCs w:val="20"/>
        </w:rPr>
        <w:t xml:space="preserve">Erosion risk is a qualitative assessment based on slope, soil texture, CEC and </w:t>
      </w:r>
      <w:r>
        <w:rPr>
          <w:rFonts w:ascii="Arial" w:hAnsi="Arial" w:cs="Arial"/>
          <w:i/>
          <w:sz w:val="20"/>
          <w:szCs w:val="20"/>
        </w:rPr>
        <w:t xml:space="preserve">K </w:t>
      </w:r>
      <w:r>
        <w:rPr>
          <w:rFonts w:ascii="Arial" w:hAnsi="Arial" w:cs="Arial"/>
          <w:sz w:val="20"/>
          <w:szCs w:val="20"/>
        </w:rPr>
        <w:t>f</w:t>
      </w:r>
      <w:r w:rsidRPr="00AF6179">
        <w:rPr>
          <w:rFonts w:ascii="Arial" w:hAnsi="Arial" w:cs="Arial"/>
          <w:sz w:val="20"/>
          <w:szCs w:val="20"/>
        </w:rPr>
        <w:t>a</w:t>
      </w:r>
      <w:r>
        <w:rPr>
          <w:rFonts w:ascii="Arial" w:hAnsi="Arial" w:cs="Arial"/>
          <w:sz w:val="20"/>
          <w:szCs w:val="20"/>
        </w:rPr>
        <w:t>ctor</w:t>
      </w:r>
      <w:r w:rsidRPr="00AF6179">
        <w:rPr>
          <w:rFonts w:ascii="Arial" w:hAnsi="Arial" w:cs="Arial"/>
          <w:sz w:val="20"/>
          <w:szCs w:val="20"/>
        </w:rPr>
        <w:t>.</w:t>
      </w:r>
    </w:p>
    <w:p w:rsidR="00872732" w:rsidRPr="00AF6179" w:rsidRDefault="00872732" w:rsidP="00872732">
      <w:pPr>
        <w:numPr>
          <w:ilvl w:val="0"/>
          <w:numId w:val="1"/>
        </w:numPr>
        <w:spacing w:before="40" w:after="40"/>
        <w:ind w:left="714" w:hanging="357"/>
        <w:rPr>
          <w:rFonts w:ascii="Arial" w:hAnsi="Arial" w:cs="Arial"/>
          <w:sz w:val="20"/>
          <w:szCs w:val="20"/>
        </w:rPr>
      </w:pPr>
      <w:smartTag w:uri="urn:schemas-microsoft-com:office:smarttags" w:element="place">
        <w:smartTag w:uri="urn:schemas-microsoft-com:office:smarttags" w:element="City">
          <w:r w:rsidRPr="00AF6179">
            <w:rPr>
              <w:rFonts w:ascii="Arial" w:hAnsi="Arial" w:cs="Arial"/>
              <w:sz w:val="20"/>
              <w:szCs w:val="20"/>
            </w:rPr>
            <w:t>Sandy</w:t>
          </w:r>
        </w:smartTag>
      </w:smartTag>
      <w:r w:rsidRPr="00AF6179">
        <w:rPr>
          <w:rFonts w:ascii="Arial" w:hAnsi="Arial" w:cs="Arial"/>
          <w:sz w:val="20"/>
          <w:szCs w:val="20"/>
        </w:rPr>
        <w:t xml:space="preserve"> soils</w:t>
      </w:r>
      <w:r>
        <w:rPr>
          <w:rFonts w:ascii="Arial" w:hAnsi="Arial" w:cs="Arial"/>
          <w:sz w:val="20"/>
          <w:szCs w:val="20"/>
        </w:rPr>
        <w:t xml:space="preserve">: </w:t>
      </w:r>
      <w:r w:rsidRPr="00AF6179">
        <w:rPr>
          <w:rFonts w:ascii="Arial" w:hAnsi="Arial" w:cs="Arial"/>
          <w:sz w:val="20"/>
          <w:szCs w:val="20"/>
        </w:rPr>
        <w:t xml:space="preserve">Class III at best. </w:t>
      </w:r>
      <w:proofErr w:type="spellStart"/>
      <w:r w:rsidRPr="00AF6179">
        <w:rPr>
          <w:rFonts w:ascii="Arial" w:hAnsi="Arial" w:cs="Arial"/>
          <w:sz w:val="20"/>
          <w:szCs w:val="20"/>
        </w:rPr>
        <w:t>Vertisols</w:t>
      </w:r>
      <w:proofErr w:type="spellEnd"/>
      <w:r>
        <w:rPr>
          <w:rFonts w:ascii="Arial" w:hAnsi="Arial" w:cs="Arial"/>
          <w:sz w:val="20"/>
          <w:szCs w:val="20"/>
        </w:rPr>
        <w:t>:</w:t>
      </w:r>
      <w:r w:rsidRPr="00AF6179">
        <w:rPr>
          <w:rFonts w:ascii="Arial" w:hAnsi="Arial" w:cs="Arial"/>
          <w:sz w:val="20"/>
          <w:szCs w:val="20"/>
        </w:rPr>
        <w:t xml:space="preserve"> Class II at best.</w:t>
      </w:r>
      <w:r>
        <w:rPr>
          <w:rFonts w:ascii="Arial" w:hAnsi="Arial" w:cs="Arial"/>
          <w:sz w:val="20"/>
          <w:szCs w:val="20"/>
        </w:rPr>
        <w:t xml:space="preserve"> Very acid soils (pH &lt; 5.3): Class IV at best. Soils with CEC &lt; 6: Class VI at best.</w:t>
      </w:r>
    </w:p>
    <w:p w:rsidR="00872732" w:rsidRPr="00AF6179" w:rsidRDefault="00872732" w:rsidP="00872732">
      <w:pPr>
        <w:numPr>
          <w:ilvl w:val="0"/>
          <w:numId w:val="1"/>
        </w:numPr>
        <w:spacing w:before="40" w:after="40"/>
        <w:ind w:left="714" w:hanging="357"/>
        <w:rPr>
          <w:rFonts w:ascii="Arial" w:hAnsi="Arial" w:cs="Arial"/>
          <w:sz w:val="20"/>
          <w:szCs w:val="20"/>
        </w:rPr>
      </w:pPr>
      <w:r w:rsidRPr="00AF6179">
        <w:rPr>
          <w:rFonts w:ascii="Arial" w:hAnsi="Arial" w:cs="Arial"/>
          <w:sz w:val="20"/>
          <w:szCs w:val="20"/>
        </w:rPr>
        <w:t>Contaminated land (mining, tailings, spoil) is Class VIII.</w:t>
      </w:r>
    </w:p>
    <w:p w:rsidR="00872732" w:rsidRPr="00AF6179" w:rsidRDefault="00872732" w:rsidP="00872732">
      <w:pPr>
        <w:spacing w:before="40" w:after="40"/>
        <w:rPr>
          <w:rFonts w:ascii="Arial" w:hAnsi="Arial" w:cs="Arial"/>
          <w:sz w:val="20"/>
          <w:szCs w:val="20"/>
        </w:rPr>
      </w:pPr>
    </w:p>
    <w:p w:rsidR="00872732" w:rsidRPr="00AF6179" w:rsidRDefault="00872732" w:rsidP="00872732">
      <w:pPr>
        <w:spacing w:before="40" w:after="40"/>
        <w:rPr>
          <w:rFonts w:ascii="Arial" w:hAnsi="Arial" w:cs="Arial"/>
          <w:sz w:val="20"/>
          <w:szCs w:val="20"/>
        </w:rPr>
      </w:pPr>
      <w:r w:rsidRPr="00AF6179">
        <w:rPr>
          <w:rFonts w:ascii="Arial" w:hAnsi="Arial" w:cs="Arial"/>
          <w:sz w:val="20"/>
          <w:szCs w:val="20"/>
          <w:u w:val="single"/>
        </w:rPr>
        <w:t>To determine LCC:</w:t>
      </w:r>
      <w:r w:rsidRPr="00AF6179">
        <w:rPr>
          <w:rFonts w:ascii="Arial" w:hAnsi="Arial" w:cs="Arial"/>
          <w:sz w:val="20"/>
          <w:szCs w:val="20"/>
        </w:rPr>
        <w:t xml:space="preserve">  examine site parameters against criteria above. Lowest / worst value determines LCC, </w:t>
      </w:r>
      <w:proofErr w:type="spellStart"/>
      <w:r w:rsidRPr="00AF6179">
        <w:rPr>
          <w:rFonts w:ascii="Arial" w:hAnsi="Arial" w:cs="Arial"/>
          <w:sz w:val="20"/>
          <w:szCs w:val="20"/>
        </w:rPr>
        <w:t>eg</w:t>
      </w:r>
      <w:proofErr w:type="spellEnd"/>
      <w:r w:rsidRPr="00AF6179">
        <w:rPr>
          <w:rFonts w:ascii="Arial" w:hAnsi="Arial" w:cs="Arial"/>
          <w:sz w:val="20"/>
          <w:szCs w:val="20"/>
        </w:rPr>
        <w:t>.</w:t>
      </w:r>
    </w:p>
    <w:p w:rsidR="00872732" w:rsidRPr="00AF6179" w:rsidRDefault="00872732" w:rsidP="00872732">
      <w:pPr>
        <w:numPr>
          <w:ilvl w:val="1"/>
          <w:numId w:val="2"/>
        </w:numPr>
        <w:spacing w:before="40" w:after="40"/>
        <w:rPr>
          <w:rFonts w:ascii="Arial" w:hAnsi="Arial" w:cs="Arial"/>
          <w:sz w:val="20"/>
          <w:szCs w:val="20"/>
        </w:rPr>
      </w:pPr>
      <w:r w:rsidRPr="00AF6179">
        <w:rPr>
          <w:rFonts w:ascii="Arial" w:hAnsi="Arial" w:cs="Arial"/>
          <w:sz w:val="20"/>
          <w:szCs w:val="20"/>
        </w:rPr>
        <w:t xml:space="preserve">Well drained sandy clay loam with 35% stones and boulders on </w:t>
      </w:r>
      <w:r w:rsidRPr="00AF6179">
        <w:rPr>
          <w:rFonts w:ascii="Arial" w:hAnsi="Arial" w:cs="Arial"/>
          <w:i/>
          <w:sz w:val="20"/>
          <w:szCs w:val="20"/>
          <w:u w:val="single"/>
        </w:rPr>
        <w:t>27% slope</w:t>
      </w:r>
      <w:r w:rsidRPr="00AF6179">
        <w:rPr>
          <w:rFonts w:ascii="Arial" w:hAnsi="Arial" w:cs="Arial"/>
          <w:sz w:val="20"/>
          <w:szCs w:val="20"/>
        </w:rPr>
        <w:t xml:space="preserve">, CEC of 10 and </w:t>
      </w:r>
      <w:r>
        <w:rPr>
          <w:rFonts w:ascii="Arial" w:hAnsi="Arial" w:cs="Arial"/>
          <w:i/>
          <w:sz w:val="20"/>
          <w:szCs w:val="20"/>
        </w:rPr>
        <w:t>K</w:t>
      </w:r>
      <w:r w:rsidRPr="00AF6179">
        <w:rPr>
          <w:rFonts w:ascii="Arial" w:hAnsi="Arial" w:cs="Arial"/>
          <w:sz w:val="20"/>
          <w:szCs w:val="20"/>
        </w:rPr>
        <w:t xml:space="preserve"> value of 0.3 = </w:t>
      </w:r>
      <w:r w:rsidRPr="00AF6179">
        <w:rPr>
          <w:rFonts w:ascii="Arial" w:hAnsi="Arial" w:cs="Arial"/>
          <w:sz w:val="20"/>
          <w:szCs w:val="20"/>
          <w:u w:val="single"/>
        </w:rPr>
        <w:t>LCC V11</w:t>
      </w:r>
    </w:p>
    <w:p w:rsidR="00872732" w:rsidRPr="00AF6179" w:rsidRDefault="00872732" w:rsidP="00872732">
      <w:pPr>
        <w:numPr>
          <w:ilvl w:val="1"/>
          <w:numId w:val="2"/>
        </w:numPr>
        <w:spacing w:before="40" w:after="40"/>
        <w:rPr>
          <w:rFonts w:ascii="Arial" w:hAnsi="Arial" w:cs="Arial"/>
          <w:sz w:val="20"/>
          <w:szCs w:val="20"/>
        </w:rPr>
      </w:pPr>
      <w:r w:rsidRPr="00AF6179">
        <w:rPr>
          <w:rFonts w:ascii="Arial" w:hAnsi="Arial" w:cs="Arial"/>
          <w:sz w:val="20"/>
          <w:szCs w:val="20"/>
        </w:rPr>
        <w:t xml:space="preserve">Imperfectly drained </w:t>
      </w:r>
      <w:proofErr w:type="spellStart"/>
      <w:r w:rsidRPr="00AF6179">
        <w:rPr>
          <w:rFonts w:ascii="Arial" w:hAnsi="Arial" w:cs="Arial"/>
          <w:sz w:val="20"/>
          <w:szCs w:val="20"/>
        </w:rPr>
        <w:t>stoneless</w:t>
      </w:r>
      <w:proofErr w:type="spellEnd"/>
      <w:r w:rsidRPr="00AF6179">
        <w:rPr>
          <w:rFonts w:ascii="Arial" w:hAnsi="Arial" w:cs="Arial"/>
          <w:sz w:val="20"/>
          <w:szCs w:val="20"/>
        </w:rPr>
        <w:t xml:space="preserve"> clay </w:t>
      </w:r>
      <w:r w:rsidRPr="00AF6179">
        <w:rPr>
          <w:rFonts w:ascii="Arial" w:hAnsi="Arial" w:cs="Arial"/>
          <w:i/>
          <w:sz w:val="20"/>
          <w:szCs w:val="20"/>
          <w:u w:val="single"/>
        </w:rPr>
        <w:t>0.7m deep</w:t>
      </w:r>
      <w:r w:rsidRPr="00AF6179">
        <w:rPr>
          <w:rFonts w:ascii="Arial" w:hAnsi="Arial" w:cs="Arial"/>
          <w:sz w:val="20"/>
          <w:szCs w:val="20"/>
        </w:rPr>
        <w:t xml:space="preserve"> on 8% slope, CEC of 26 and </w:t>
      </w:r>
      <w:r>
        <w:rPr>
          <w:rFonts w:ascii="Arial" w:hAnsi="Arial" w:cs="Arial"/>
          <w:i/>
          <w:sz w:val="20"/>
          <w:szCs w:val="20"/>
        </w:rPr>
        <w:t xml:space="preserve">K </w:t>
      </w:r>
      <w:r w:rsidRPr="00AF6179">
        <w:rPr>
          <w:rFonts w:ascii="Arial" w:hAnsi="Arial" w:cs="Arial"/>
          <w:i/>
          <w:sz w:val="20"/>
          <w:szCs w:val="20"/>
        </w:rPr>
        <w:t xml:space="preserve"> </w:t>
      </w:r>
      <w:r w:rsidRPr="00AF6179">
        <w:rPr>
          <w:rFonts w:ascii="Arial" w:hAnsi="Arial" w:cs="Arial"/>
          <w:sz w:val="20"/>
          <w:szCs w:val="20"/>
        </w:rPr>
        <w:t xml:space="preserve">value of 0.2 = </w:t>
      </w:r>
      <w:r w:rsidRPr="00AF6179">
        <w:rPr>
          <w:rFonts w:ascii="Arial" w:hAnsi="Arial" w:cs="Arial"/>
          <w:sz w:val="20"/>
          <w:szCs w:val="20"/>
          <w:u w:val="single"/>
        </w:rPr>
        <w:t>LCC IV</w:t>
      </w:r>
    </w:p>
    <w:p w:rsidR="00872732" w:rsidRPr="00FB3C39" w:rsidRDefault="00872732" w:rsidP="00872732">
      <w:pPr>
        <w:numPr>
          <w:ilvl w:val="1"/>
          <w:numId w:val="2"/>
        </w:numPr>
        <w:spacing w:before="40" w:after="40"/>
        <w:rPr>
          <w:rFonts w:ascii="Arial" w:hAnsi="Arial" w:cs="Arial"/>
          <w:sz w:val="20"/>
          <w:szCs w:val="20"/>
        </w:rPr>
      </w:pPr>
      <w:r>
        <w:rPr>
          <w:rFonts w:ascii="Arial" w:hAnsi="Arial" w:cs="Arial"/>
          <w:sz w:val="20"/>
          <w:szCs w:val="20"/>
        </w:rPr>
        <w:t xml:space="preserve">Well drained loamy sand with 6% stones on 4% slope, </w:t>
      </w:r>
      <w:r w:rsidRPr="00AF6179">
        <w:rPr>
          <w:rFonts w:ascii="Arial" w:hAnsi="Arial" w:cs="Arial"/>
          <w:i/>
          <w:sz w:val="20"/>
          <w:szCs w:val="20"/>
          <w:u w:val="single"/>
        </w:rPr>
        <w:t>CEC of 7</w:t>
      </w:r>
      <w:r>
        <w:rPr>
          <w:rFonts w:ascii="Arial" w:hAnsi="Arial" w:cs="Arial"/>
          <w:sz w:val="20"/>
          <w:szCs w:val="20"/>
        </w:rPr>
        <w:t xml:space="preserve"> and </w:t>
      </w:r>
      <w:r>
        <w:rPr>
          <w:rFonts w:ascii="Arial" w:hAnsi="Arial" w:cs="Arial"/>
          <w:i/>
          <w:sz w:val="20"/>
          <w:szCs w:val="20"/>
        </w:rPr>
        <w:t>K</w:t>
      </w:r>
      <w:r>
        <w:rPr>
          <w:rFonts w:ascii="Arial" w:hAnsi="Arial" w:cs="Arial"/>
          <w:sz w:val="20"/>
          <w:szCs w:val="20"/>
        </w:rPr>
        <w:t xml:space="preserve"> value of 0.2 = </w:t>
      </w:r>
      <w:r w:rsidRPr="00AF6179">
        <w:rPr>
          <w:rFonts w:ascii="Arial" w:hAnsi="Arial" w:cs="Arial"/>
          <w:sz w:val="20"/>
          <w:szCs w:val="20"/>
          <w:u w:val="single"/>
        </w:rPr>
        <w:t>LCC V</w:t>
      </w:r>
    </w:p>
    <w:p w:rsidR="00872732" w:rsidRPr="00AF6179" w:rsidRDefault="00872732" w:rsidP="00872732">
      <w:pPr>
        <w:numPr>
          <w:ilvl w:val="1"/>
          <w:numId w:val="2"/>
        </w:numPr>
        <w:spacing w:before="40" w:after="40"/>
        <w:rPr>
          <w:rFonts w:ascii="Arial" w:hAnsi="Arial" w:cs="Arial"/>
          <w:sz w:val="20"/>
          <w:szCs w:val="20"/>
        </w:rPr>
      </w:pPr>
      <w:r w:rsidRPr="00774DFC">
        <w:rPr>
          <w:rFonts w:ascii="Arial" w:hAnsi="Arial" w:cs="Arial"/>
          <w:i/>
          <w:sz w:val="20"/>
          <w:szCs w:val="20"/>
          <w:u w:val="single"/>
        </w:rPr>
        <w:t>Moderately drained</w:t>
      </w:r>
      <w:r>
        <w:rPr>
          <w:rFonts w:ascii="Arial" w:hAnsi="Arial" w:cs="Arial"/>
          <w:sz w:val="20"/>
          <w:szCs w:val="20"/>
        </w:rPr>
        <w:t xml:space="preserve"> loam, 2% stones on </w:t>
      </w:r>
      <w:r w:rsidRPr="00774DFC">
        <w:rPr>
          <w:rFonts w:ascii="Arial" w:hAnsi="Arial" w:cs="Arial"/>
          <w:i/>
          <w:sz w:val="20"/>
          <w:szCs w:val="20"/>
          <w:u w:val="single"/>
        </w:rPr>
        <w:t>4% slope</w:t>
      </w:r>
      <w:r>
        <w:rPr>
          <w:rFonts w:ascii="Arial" w:hAnsi="Arial" w:cs="Arial"/>
          <w:sz w:val="20"/>
          <w:szCs w:val="20"/>
        </w:rPr>
        <w:t xml:space="preserve">, </w:t>
      </w:r>
      <w:r w:rsidRPr="00774DFC">
        <w:rPr>
          <w:rFonts w:ascii="Arial" w:hAnsi="Arial" w:cs="Arial"/>
          <w:i/>
          <w:sz w:val="20"/>
          <w:szCs w:val="20"/>
          <w:u w:val="single"/>
        </w:rPr>
        <w:t>CEC of 21</w:t>
      </w:r>
      <w:r>
        <w:rPr>
          <w:rFonts w:ascii="Arial" w:hAnsi="Arial" w:cs="Arial"/>
          <w:sz w:val="20"/>
          <w:szCs w:val="20"/>
        </w:rPr>
        <w:t xml:space="preserve"> and </w:t>
      </w:r>
      <w:r>
        <w:rPr>
          <w:rFonts w:ascii="Arial" w:hAnsi="Arial" w:cs="Arial"/>
          <w:i/>
          <w:sz w:val="20"/>
          <w:szCs w:val="20"/>
        </w:rPr>
        <w:t>K</w:t>
      </w:r>
      <w:r w:rsidRPr="00FB3C39">
        <w:rPr>
          <w:rFonts w:ascii="Arial" w:hAnsi="Arial" w:cs="Arial"/>
          <w:i/>
          <w:sz w:val="20"/>
          <w:szCs w:val="20"/>
        </w:rPr>
        <w:t xml:space="preserve"> </w:t>
      </w:r>
      <w:r>
        <w:rPr>
          <w:rFonts w:ascii="Arial" w:hAnsi="Arial" w:cs="Arial"/>
          <w:sz w:val="20"/>
          <w:szCs w:val="20"/>
        </w:rPr>
        <w:t xml:space="preserve">value of 0.2 = </w:t>
      </w:r>
      <w:r w:rsidRPr="00774DFC">
        <w:rPr>
          <w:rFonts w:ascii="Arial" w:hAnsi="Arial" w:cs="Arial"/>
          <w:sz w:val="20"/>
          <w:szCs w:val="20"/>
          <w:u w:val="single"/>
        </w:rPr>
        <w:t>LCC II</w:t>
      </w:r>
    </w:p>
    <w:p w:rsidR="00872732" w:rsidRDefault="00872732" w:rsidP="00872732">
      <w:pPr>
        <w:pStyle w:val="BODYTEXT"/>
        <w:jc w:val="left"/>
        <w:sectPr w:rsidR="00872732" w:rsidSect="009A3788">
          <w:pgSz w:w="16838" w:h="11906" w:orient="landscape"/>
          <w:pgMar w:top="1418" w:right="1418" w:bottom="851" w:left="1134" w:header="709" w:footer="709" w:gutter="0"/>
          <w:cols w:space="708"/>
          <w:titlePg/>
          <w:docGrid w:linePitch="360"/>
        </w:sectPr>
      </w:pPr>
    </w:p>
    <w:p w:rsidR="00236326" w:rsidRDefault="00236326" w:rsidP="00236326">
      <w:pPr>
        <w:pStyle w:val="BODYTEXT"/>
        <w:jc w:val="left"/>
      </w:pPr>
      <w:r>
        <w:t>Classes I to IV are suitable for cultivation of a range of crops albeit with increasing hazards that may need increasing conservation measures / management inputs for safe and productive land use. Classes V to VIII are, because of one or more severe limitations, generally not suited to cultivation except in special circumstances and are better suited to pasture, woodland or natural forest (conservation).</w:t>
      </w:r>
    </w:p>
    <w:p w:rsidR="00236326" w:rsidRDefault="00236326" w:rsidP="00236326">
      <w:pPr>
        <w:pStyle w:val="BODYTEXT"/>
        <w:jc w:val="left"/>
      </w:pPr>
    </w:p>
    <w:p w:rsidR="00236326" w:rsidRDefault="00236326" w:rsidP="00236326">
      <w:pPr>
        <w:pStyle w:val="BODYTEXT"/>
        <w:jc w:val="left"/>
      </w:pPr>
      <w:r>
        <w:t xml:space="preserve">The LCC is determined by comparing the criteria in </w:t>
      </w:r>
      <w:r w:rsidRPr="006D2F91">
        <w:rPr>
          <w:u w:val="single"/>
        </w:rPr>
        <w:t>Table 2</w:t>
      </w:r>
      <w:r>
        <w:t xml:space="preserve"> with the land and soil characteristics described in the soil survey. The resultant LCC is shown in </w:t>
      </w:r>
      <w:r w:rsidRPr="006D2F91">
        <w:rPr>
          <w:u w:val="single"/>
        </w:rPr>
        <w:t>Table 3</w:t>
      </w:r>
      <w:r>
        <w:t>.</w:t>
      </w:r>
    </w:p>
    <w:p w:rsidR="00236326" w:rsidRDefault="00236326" w:rsidP="00236326">
      <w:pPr>
        <w:pStyle w:val="BODYTEXT"/>
        <w:jc w:val="left"/>
      </w:pPr>
    </w:p>
    <w:p w:rsidR="00236326" w:rsidRPr="006D2F91" w:rsidRDefault="00236326" w:rsidP="00236326">
      <w:pPr>
        <w:pStyle w:val="BODYTEXT"/>
        <w:spacing w:before="60" w:after="60"/>
        <w:jc w:val="left"/>
        <w:rPr>
          <w:b/>
        </w:rPr>
      </w:pPr>
      <w:proofErr w:type="gramStart"/>
      <w:r w:rsidRPr="006D2F91">
        <w:rPr>
          <w:b/>
        </w:rPr>
        <w:t>Table  3</w:t>
      </w:r>
      <w:proofErr w:type="gramEnd"/>
      <w:r>
        <w:rPr>
          <w:b/>
        </w:rPr>
        <w:t>.</w:t>
      </w:r>
      <w:r w:rsidRPr="006D2F91">
        <w:rPr>
          <w:b/>
        </w:rPr>
        <w:t xml:space="preserve">    Land Capability Classification</w:t>
      </w:r>
      <w:r>
        <w:rPr>
          <w:b/>
        </w:rPr>
        <w:t xml:space="preserve">, </w:t>
      </w:r>
      <w:proofErr w:type="spellStart"/>
      <w:r>
        <w:rPr>
          <w:b/>
        </w:rPr>
        <w:t>Nzizi</w:t>
      </w:r>
      <w:proofErr w:type="spellEnd"/>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09"/>
        <w:gridCol w:w="6910"/>
      </w:tblGrid>
      <w:tr w:rsidR="00236326" w:rsidRPr="008A016E" w:rsidTr="00430D00">
        <w:tc>
          <w:tcPr>
            <w:tcW w:w="1843" w:type="dxa"/>
            <w:tcBorders>
              <w:top w:val="single" w:sz="4" w:space="0" w:color="auto"/>
              <w:left w:val="single" w:sz="4" w:space="0" w:color="auto"/>
              <w:bottom w:val="single" w:sz="4" w:space="0" w:color="auto"/>
              <w:right w:val="single" w:sz="4" w:space="0" w:color="auto"/>
            </w:tcBorders>
            <w:vAlign w:val="center"/>
          </w:tcPr>
          <w:p w:rsidR="00236326" w:rsidRPr="008A016E" w:rsidRDefault="00236326" w:rsidP="00430D00">
            <w:pPr>
              <w:pStyle w:val="BODYTEXT"/>
              <w:spacing w:before="60" w:after="60"/>
              <w:jc w:val="center"/>
              <w:rPr>
                <w:b/>
                <w:szCs w:val="22"/>
              </w:rPr>
            </w:pPr>
            <w:r w:rsidRPr="008A016E">
              <w:rPr>
                <w:b/>
                <w:szCs w:val="22"/>
              </w:rPr>
              <w:t>Land having soil type</w:t>
            </w:r>
          </w:p>
        </w:tc>
        <w:tc>
          <w:tcPr>
            <w:tcW w:w="709" w:type="dxa"/>
            <w:tcBorders>
              <w:top w:val="single" w:sz="4" w:space="0" w:color="auto"/>
              <w:left w:val="single" w:sz="4" w:space="0" w:color="auto"/>
              <w:bottom w:val="single" w:sz="4" w:space="0" w:color="auto"/>
              <w:right w:val="single" w:sz="4" w:space="0" w:color="auto"/>
            </w:tcBorders>
            <w:vAlign w:val="center"/>
          </w:tcPr>
          <w:p w:rsidR="00236326" w:rsidRPr="008A016E" w:rsidRDefault="00236326" w:rsidP="00430D00">
            <w:pPr>
              <w:pStyle w:val="BODYTEXT"/>
              <w:spacing w:before="60" w:after="60"/>
              <w:jc w:val="center"/>
              <w:rPr>
                <w:b/>
                <w:szCs w:val="22"/>
              </w:rPr>
            </w:pPr>
            <w:r w:rsidRPr="008A016E">
              <w:rPr>
                <w:b/>
                <w:szCs w:val="22"/>
              </w:rPr>
              <w:t>LCC</w:t>
            </w:r>
          </w:p>
        </w:tc>
        <w:tc>
          <w:tcPr>
            <w:tcW w:w="6910" w:type="dxa"/>
            <w:tcBorders>
              <w:top w:val="single" w:sz="4" w:space="0" w:color="auto"/>
              <w:left w:val="single" w:sz="4" w:space="0" w:color="auto"/>
              <w:bottom w:val="single" w:sz="4" w:space="0" w:color="auto"/>
              <w:right w:val="single" w:sz="4" w:space="0" w:color="auto"/>
            </w:tcBorders>
            <w:vAlign w:val="center"/>
          </w:tcPr>
          <w:p w:rsidR="00236326" w:rsidRPr="008A016E" w:rsidRDefault="00236326" w:rsidP="00430D00">
            <w:pPr>
              <w:pStyle w:val="BODYTEXT"/>
              <w:spacing w:before="60" w:after="60"/>
              <w:jc w:val="center"/>
              <w:rPr>
                <w:b/>
                <w:szCs w:val="22"/>
              </w:rPr>
            </w:pPr>
            <w:r w:rsidRPr="008A016E">
              <w:rPr>
                <w:b/>
                <w:szCs w:val="22"/>
              </w:rPr>
              <w:t>Determinant factors for LCC</w:t>
            </w:r>
          </w:p>
        </w:tc>
      </w:tr>
      <w:tr w:rsidR="00236326" w:rsidTr="00430D00">
        <w:tc>
          <w:tcPr>
            <w:tcW w:w="1843"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A1</w:t>
            </w:r>
          </w:p>
        </w:tc>
        <w:tc>
          <w:tcPr>
            <w:tcW w:w="709"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IV</w:t>
            </w:r>
          </w:p>
        </w:tc>
        <w:tc>
          <w:tcPr>
            <w:tcW w:w="6910" w:type="dxa"/>
            <w:tcBorders>
              <w:top w:val="single" w:sz="4" w:space="0" w:color="auto"/>
              <w:left w:val="single" w:sz="4" w:space="0" w:color="auto"/>
              <w:bottom w:val="single" w:sz="4" w:space="0" w:color="auto"/>
              <w:right w:val="single" w:sz="4" w:space="0" w:color="auto"/>
            </w:tcBorders>
          </w:tcPr>
          <w:p w:rsidR="00236326" w:rsidRPr="00D167DB" w:rsidRDefault="00236326" w:rsidP="00430D00">
            <w:pPr>
              <w:pStyle w:val="BODYTEXT"/>
              <w:spacing w:before="20" w:after="20"/>
              <w:jc w:val="left"/>
              <w:rPr>
                <w:sz w:val="20"/>
              </w:rPr>
            </w:pPr>
            <w:r w:rsidRPr="00D167DB">
              <w:rPr>
                <w:sz w:val="20"/>
              </w:rPr>
              <w:t xml:space="preserve">Topsoil pH between 4.5 and 5.3 and </w:t>
            </w:r>
            <w:proofErr w:type="spellStart"/>
            <w:r w:rsidRPr="00D167DB">
              <w:rPr>
                <w:sz w:val="20"/>
              </w:rPr>
              <w:t>CEC</w:t>
            </w:r>
            <w:r w:rsidRPr="00D167DB">
              <w:rPr>
                <w:sz w:val="20"/>
                <w:vertAlign w:val="subscript"/>
              </w:rPr>
              <w:t>soil</w:t>
            </w:r>
            <w:proofErr w:type="spellEnd"/>
            <w:r w:rsidRPr="00D167DB">
              <w:rPr>
                <w:sz w:val="20"/>
              </w:rPr>
              <w:t xml:space="preserve"> between 8 and 12</w:t>
            </w:r>
            <w:r>
              <w:rPr>
                <w:sz w:val="20"/>
              </w:rPr>
              <w:t xml:space="preserve"> </w:t>
            </w:r>
            <w:proofErr w:type="spellStart"/>
            <w:r w:rsidRPr="00D167DB">
              <w:rPr>
                <w:sz w:val="20"/>
              </w:rPr>
              <w:t>cmol</w:t>
            </w:r>
            <w:proofErr w:type="spellEnd"/>
            <w:r w:rsidRPr="00D167DB">
              <w:rPr>
                <w:sz w:val="20"/>
              </w:rPr>
              <w:t>/kg</w:t>
            </w:r>
          </w:p>
        </w:tc>
      </w:tr>
      <w:tr w:rsidR="00236326" w:rsidTr="00430D00">
        <w:tc>
          <w:tcPr>
            <w:tcW w:w="1843"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A2</w:t>
            </w:r>
          </w:p>
        </w:tc>
        <w:tc>
          <w:tcPr>
            <w:tcW w:w="709"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IV</w:t>
            </w:r>
          </w:p>
        </w:tc>
        <w:tc>
          <w:tcPr>
            <w:tcW w:w="6910" w:type="dxa"/>
            <w:tcBorders>
              <w:top w:val="single" w:sz="4" w:space="0" w:color="auto"/>
              <w:left w:val="single" w:sz="4" w:space="0" w:color="auto"/>
              <w:bottom w:val="single" w:sz="4" w:space="0" w:color="auto"/>
              <w:right w:val="single" w:sz="4" w:space="0" w:color="auto"/>
            </w:tcBorders>
          </w:tcPr>
          <w:p w:rsidR="00236326" w:rsidRPr="00D167DB" w:rsidRDefault="00236326" w:rsidP="00430D00">
            <w:pPr>
              <w:pStyle w:val="BODYTEXT"/>
              <w:spacing w:before="20" w:after="20"/>
              <w:jc w:val="left"/>
              <w:rPr>
                <w:sz w:val="20"/>
              </w:rPr>
            </w:pPr>
            <w:r>
              <w:rPr>
                <w:sz w:val="20"/>
              </w:rPr>
              <w:t>Assumed similar to A1</w:t>
            </w:r>
          </w:p>
        </w:tc>
      </w:tr>
      <w:tr w:rsidR="00236326" w:rsidTr="00430D00">
        <w:tc>
          <w:tcPr>
            <w:tcW w:w="1843"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A3</w:t>
            </w:r>
          </w:p>
        </w:tc>
        <w:tc>
          <w:tcPr>
            <w:tcW w:w="709"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VII</w:t>
            </w:r>
          </w:p>
        </w:tc>
        <w:tc>
          <w:tcPr>
            <w:tcW w:w="6910" w:type="dxa"/>
            <w:tcBorders>
              <w:top w:val="single" w:sz="4" w:space="0" w:color="auto"/>
              <w:left w:val="single" w:sz="4" w:space="0" w:color="auto"/>
              <w:bottom w:val="single" w:sz="4" w:space="0" w:color="auto"/>
              <w:right w:val="single" w:sz="4" w:space="0" w:color="auto"/>
            </w:tcBorders>
          </w:tcPr>
          <w:p w:rsidR="00236326" w:rsidRPr="00D167DB" w:rsidRDefault="00236326" w:rsidP="00430D00">
            <w:pPr>
              <w:pStyle w:val="BODYTEXT"/>
              <w:spacing w:before="20" w:after="20"/>
              <w:jc w:val="left"/>
              <w:rPr>
                <w:sz w:val="20"/>
              </w:rPr>
            </w:pPr>
            <w:r>
              <w:rPr>
                <w:sz w:val="20"/>
              </w:rPr>
              <w:t>Valley floor; high flood risk</w:t>
            </w:r>
          </w:p>
        </w:tc>
      </w:tr>
      <w:tr w:rsidR="00236326" w:rsidTr="00430D00">
        <w:tc>
          <w:tcPr>
            <w:tcW w:w="1843"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B1</w:t>
            </w:r>
          </w:p>
        </w:tc>
        <w:tc>
          <w:tcPr>
            <w:tcW w:w="709"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VII</w:t>
            </w:r>
          </w:p>
        </w:tc>
        <w:tc>
          <w:tcPr>
            <w:tcW w:w="6910" w:type="dxa"/>
            <w:tcBorders>
              <w:top w:val="single" w:sz="4" w:space="0" w:color="auto"/>
              <w:left w:val="single" w:sz="4" w:space="0" w:color="auto"/>
              <w:bottom w:val="single" w:sz="4" w:space="0" w:color="auto"/>
              <w:right w:val="single" w:sz="4" w:space="0" w:color="auto"/>
            </w:tcBorders>
          </w:tcPr>
          <w:p w:rsidR="00236326" w:rsidRPr="00D167DB" w:rsidRDefault="00236326" w:rsidP="00430D00">
            <w:pPr>
              <w:pStyle w:val="BODYTEXT"/>
              <w:spacing w:before="20" w:after="20"/>
              <w:jc w:val="left"/>
              <w:rPr>
                <w:sz w:val="20"/>
              </w:rPr>
            </w:pPr>
            <w:r>
              <w:rPr>
                <w:sz w:val="20"/>
              </w:rPr>
              <w:t>Escarpment; very shallow and stony soils, high erosion risk</w:t>
            </w:r>
          </w:p>
        </w:tc>
      </w:tr>
      <w:tr w:rsidR="00236326" w:rsidTr="00430D00">
        <w:tc>
          <w:tcPr>
            <w:tcW w:w="1843"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B2</w:t>
            </w:r>
          </w:p>
        </w:tc>
        <w:tc>
          <w:tcPr>
            <w:tcW w:w="709"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VII</w:t>
            </w:r>
          </w:p>
        </w:tc>
        <w:tc>
          <w:tcPr>
            <w:tcW w:w="6910" w:type="dxa"/>
            <w:tcBorders>
              <w:top w:val="single" w:sz="4" w:space="0" w:color="auto"/>
              <w:left w:val="single" w:sz="4" w:space="0" w:color="auto"/>
              <w:bottom w:val="single" w:sz="4" w:space="0" w:color="auto"/>
              <w:right w:val="single" w:sz="4" w:space="0" w:color="auto"/>
            </w:tcBorders>
          </w:tcPr>
          <w:p w:rsidR="00236326" w:rsidRPr="00D167DB" w:rsidRDefault="00236326" w:rsidP="00430D00">
            <w:pPr>
              <w:pStyle w:val="BODYTEXT"/>
              <w:spacing w:before="20" w:after="20"/>
              <w:jc w:val="left"/>
              <w:rPr>
                <w:sz w:val="20"/>
              </w:rPr>
            </w:pPr>
            <w:r>
              <w:rPr>
                <w:sz w:val="20"/>
              </w:rPr>
              <w:t>Scarp valley; high erosion and flood risk</w:t>
            </w:r>
          </w:p>
        </w:tc>
      </w:tr>
      <w:tr w:rsidR="00236326" w:rsidTr="00430D00">
        <w:tc>
          <w:tcPr>
            <w:tcW w:w="1843"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C1</w:t>
            </w:r>
          </w:p>
        </w:tc>
        <w:tc>
          <w:tcPr>
            <w:tcW w:w="709"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IV</w:t>
            </w:r>
          </w:p>
        </w:tc>
        <w:tc>
          <w:tcPr>
            <w:tcW w:w="6910" w:type="dxa"/>
            <w:tcBorders>
              <w:top w:val="single" w:sz="4" w:space="0" w:color="auto"/>
              <w:left w:val="single" w:sz="4" w:space="0" w:color="auto"/>
              <w:bottom w:val="single" w:sz="4" w:space="0" w:color="auto"/>
              <w:right w:val="single" w:sz="4" w:space="0" w:color="auto"/>
            </w:tcBorders>
          </w:tcPr>
          <w:p w:rsidR="00236326" w:rsidRPr="00D167DB" w:rsidRDefault="00236326" w:rsidP="00430D00">
            <w:pPr>
              <w:pStyle w:val="BODYTEXT"/>
              <w:spacing w:before="20" w:after="20"/>
              <w:jc w:val="left"/>
              <w:rPr>
                <w:sz w:val="20"/>
              </w:rPr>
            </w:pPr>
            <w:r w:rsidRPr="00D167DB">
              <w:rPr>
                <w:sz w:val="20"/>
              </w:rPr>
              <w:t>Topsoil pH between 4.5 and 5.3</w:t>
            </w:r>
          </w:p>
        </w:tc>
      </w:tr>
      <w:tr w:rsidR="00236326" w:rsidTr="00430D00">
        <w:tc>
          <w:tcPr>
            <w:tcW w:w="1843"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C2</w:t>
            </w:r>
          </w:p>
        </w:tc>
        <w:tc>
          <w:tcPr>
            <w:tcW w:w="709"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IV</w:t>
            </w:r>
          </w:p>
        </w:tc>
        <w:tc>
          <w:tcPr>
            <w:tcW w:w="6910" w:type="dxa"/>
            <w:tcBorders>
              <w:top w:val="single" w:sz="4" w:space="0" w:color="auto"/>
              <w:left w:val="single" w:sz="4" w:space="0" w:color="auto"/>
              <w:bottom w:val="single" w:sz="4" w:space="0" w:color="auto"/>
              <w:right w:val="single" w:sz="4" w:space="0" w:color="auto"/>
            </w:tcBorders>
          </w:tcPr>
          <w:p w:rsidR="00236326" w:rsidRPr="00D167DB" w:rsidRDefault="00236326" w:rsidP="00430D00">
            <w:pPr>
              <w:pStyle w:val="BODYTEXT"/>
              <w:spacing w:before="20" w:after="20"/>
              <w:jc w:val="left"/>
              <w:rPr>
                <w:sz w:val="20"/>
              </w:rPr>
            </w:pPr>
            <w:r>
              <w:rPr>
                <w:sz w:val="20"/>
              </w:rPr>
              <w:t>Assumed similar to C1</w:t>
            </w:r>
          </w:p>
        </w:tc>
      </w:tr>
      <w:tr w:rsidR="00236326" w:rsidTr="00430D00">
        <w:tc>
          <w:tcPr>
            <w:tcW w:w="1843"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C3</w:t>
            </w:r>
          </w:p>
        </w:tc>
        <w:tc>
          <w:tcPr>
            <w:tcW w:w="709"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IV</w:t>
            </w:r>
          </w:p>
        </w:tc>
        <w:tc>
          <w:tcPr>
            <w:tcW w:w="6910" w:type="dxa"/>
            <w:tcBorders>
              <w:top w:val="single" w:sz="4" w:space="0" w:color="auto"/>
              <w:left w:val="single" w:sz="4" w:space="0" w:color="auto"/>
              <w:bottom w:val="single" w:sz="4" w:space="0" w:color="auto"/>
              <w:right w:val="single" w:sz="4" w:space="0" w:color="auto"/>
            </w:tcBorders>
          </w:tcPr>
          <w:p w:rsidR="00236326" w:rsidRPr="00D167DB" w:rsidRDefault="00236326" w:rsidP="00430D00">
            <w:pPr>
              <w:pStyle w:val="BODYTEXT"/>
              <w:spacing w:before="20" w:after="20"/>
              <w:jc w:val="left"/>
              <w:rPr>
                <w:sz w:val="20"/>
              </w:rPr>
            </w:pPr>
            <w:r>
              <w:rPr>
                <w:sz w:val="20"/>
              </w:rPr>
              <w:t xml:space="preserve">Clay soil, average CEC between 8 and 16 </w:t>
            </w:r>
            <w:proofErr w:type="spellStart"/>
            <w:r>
              <w:rPr>
                <w:sz w:val="20"/>
              </w:rPr>
              <w:t>cmol</w:t>
            </w:r>
            <w:proofErr w:type="spellEnd"/>
            <w:r>
              <w:rPr>
                <w:sz w:val="20"/>
              </w:rPr>
              <w:t>/kg</w:t>
            </w:r>
          </w:p>
        </w:tc>
      </w:tr>
      <w:tr w:rsidR="00236326" w:rsidTr="00430D00">
        <w:tc>
          <w:tcPr>
            <w:tcW w:w="1843"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C4</w:t>
            </w:r>
          </w:p>
        </w:tc>
        <w:tc>
          <w:tcPr>
            <w:tcW w:w="709" w:type="dxa"/>
            <w:tcBorders>
              <w:top w:val="single" w:sz="4" w:space="0" w:color="auto"/>
              <w:left w:val="single" w:sz="4" w:space="0" w:color="auto"/>
              <w:bottom w:val="single" w:sz="4" w:space="0" w:color="auto"/>
              <w:right w:val="single" w:sz="4" w:space="0" w:color="auto"/>
            </w:tcBorders>
          </w:tcPr>
          <w:p w:rsidR="00236326" w:rsidRDefault="00236326" w:rsidP="00430D00">
            <w:pPr>
              <w:pStyle w:val="BODYTEXT"/>
              <w:spacing w:before="20" w:after="20"/>
              <w:jc w:val="center"/>
            </w:pPr>
            <w:r>
              <w:t>VII</w:t>
            </w:r>
          </w:p>
        </w:tc>
        <w:tc>
          <w:tcPr>
            <w:tcW w:w="6910" w:type="dxa"/>
            <w:tcBorders>
              <w:top w:val="single" w:sz="4" w:space="0" w:color="auto"/>
              <w:left w:val="single" w:sz="4" w:space="0" w:color="auto"/>
              <w:bottom w:val="single" w:sz="4" w:space="0" w:color="auto"/>
              <w:right w:val="single" w:sz="4" w:space="0" w:color="auto"/>
            </w:tcBorders>
          </w:tcPr>
          <w:p w:rsidR="00236326" w:rsidRPr="00D167DB" w:rsidRDefault="00236326" w:rsidP="00430D00">
            <w:pPr>
              <w:pStyle w:val="BODYTEXT"/>
              <w:spacing w:before="20" w:after="20"/>
              <w:jc w:val="left"/>
              <w:rPr>
                <w:sz w:val="20"/>
              </w:rPr>
            </w:pPr>
            <w:r>
              <w:rPr>
                <w:sz w:val="20"/>
              </w:rPr>
              <w:t>Valley floor; high flood risk</w:t>
            </w:r>
          </w:p>
        </w:tc>
      </w:tr>
    </w:tbl>
    <w:p w:rsidR="00236326" w:rsidRDefault="00236326" w:rsidP="00236326">
      <w:pPr>
        <w:pStyle w:val="BODYTEXT"/>
        <w:jc w:val="left"/>
      </w:pPr>
    </w:p>
    <w:p w:rsidR="00236326" w:rsidRDefault="00236326" w:rsidP="00236326">
      <w:pPr>
        <w:pStyle w:val="BODYTEXT"/>
        <w:jc w:val="left"/>
      </w:pPr>
      <w:r>
        <w:t xml:space="preserve">The valley floors and the RVE are all Class VII because of either high flood or/and erosion risk. </w:t>
      </w:r>
    </w:p>
    <w:p w:rsidR="00236326" w:rsidRDefault="00236326" w:rsidP="00236326">
      <w:pPr>
        <w:pStyle w:val="BODYTEXT"/>
        <w:jc w:val="left"/>
      </w:pPr>
    </w:p>
    <w:p w:rsidR="00236326" w:rsidRPr="00FE15A7" w:rsidRDefault="00236326" w:rsidP="00236326">
      <w:pPr>
        <w:pStyle w:val="BODYTEXT"/>
        <w:jc w:val="left"/>
        <w:rPr>
          <w:szCs w:val="22"/>
        </w:rPr>
      </w:pPr>
      <w:r>
        <w:t xml:space="preserve">All other land is gently sloping to rolling with moderately deep to deep soils, but because of soil CEC and/or soil acidity is no better than Class IV. Although this land is classed as arable, sustainable farming is impossible without repeated high fertiliser (and in some cases lime) inputs so shifting cultivation is the only feasible arable use. The land is best left under its natural vegetation or used for trees or grass / pasture. This would not preclude small-scale cultivation / </w:t>
      </w:r>
      <w:r w:rsidRPr="00FE15A7">
        <w:rPr>
          <w:szCs w:val="22"/>
        </w:rPr>
        <w:t xml:space="preserve">gardening of a few crops at favourable sites around any settlement. </w:t>
      </w:r>
    </w:p>
    <w:p w:rsidR="00236326" w:rsidRDefault="00236326" w:rsidP="00236326">
      <w:pPr>
        <w:pStyle w:val="BODYTEXT"/>
        <w:jc w:val="left"/>
      </w:pPr>
    </w:p>
    <w:p w:rsidR="00236326" w:rsidRDefault="00236326" w:rsidP="00236326">
      <w:pPr>
        <w:pStyle w:val="BODYTEXT"/>
        <w:jc w:val="left"/>
      </w:pPr>
      <w:r w:rsidRPr="00CD1501">
        <w:rPr>
          <w:highlight w:val="yellow"/>
        </w:rPr>
        <w:t xml:space="preserve">The </w:t>
      </w:r>
      <w:r w:rsidRPr="00CD1501">
        <w:rPr>
          <w:highlight w:val="yellow"/>
          <w:u w:val="single"/>
        </w:rPr>
        <w:t>Land Capability Class Map</w:t>
      </w:r>
      <w:r w:rsidRPr="00743ED6">
        <w:t xml:space="preserve"> shows</w:t>
      </w:r>
      <w:r>
        <w:t xml:space="preserve"> the distribution of the various land classes. </w:t>
      </w:r>
    </w:p>
    <w:p w:rsidR="00236326" w:rsidRDefault="00236326" w:rsidP="00236326">
      <w:pPr>
        <w:pStyle w:val="BODYTEXT"/>
        <w:jc w:val="left"/>
      </w:pPr>
    </w:p>
    <w:p w:rsidR="00236326" w:rsidRPr="006059BB" w:rsidRDefault="00236326" w:rsidP="00236326">
      <w:pPr>
        <w:pStyle w:val="BODYTEXT"/>
        <w:jc w:val="left"/>
        <w:rPr>
          <w:b/>
          <w:smallCaps/>
        </w:rPr>
      </w:pPr>
      <w:r>
        <w:rPr>
          <w:b/>
          <w:smallCaps/>
        </w:rPr>
        <w:t>Soil and l</w:t>
      </w:r>
      <w:r w:rsidRPr="006059BB">
        <w:rPr>
          <w:b/>
          <w:smallCaps/>
        </w:rPr>
        <w:t>and management</w:t>
      </w:r>
    </w:p>
    <w:p w:rsidR="00236326" w:rsidRDefault="00236326" w:rsidP="00236326">
      <w:pPr>
        <w:pStyle w:val="BODYTEXT"/>
        <w:jc w:val="left"/>
      </w:pPr>
    </w:p>
    <w:p w:rsidR="00236326" w:rsidRDefault="00236326" w:rsidP="00236326">
      <w:pPr>
        <w:pStyle w:val="BODYTEXT"/>
        <w:jc w:val="left"/>
        <w:rPr>
          <w:rFonts w:cs="Arial"/>
          <w:szCs w:val="22"/>
        </w:rPr>
      </w:pPr>
      <w:r>
        <w:rPr>
          <w:rFonts w:cs="Arial"/>
          <w:szCs w:val="22"/>
        </w:rPr>
        <w:t xml:space="preserve">Currently, the Rift Valley Escarpment and floor remain under native vegetation. </w:t>
      </w:r>
      <w:r w:rsidRPr="00FE15A7">
        <w:rPr>
          <w:szCs w:val="22"/>
        </w:rPr>
        <w:t xml:space="preserve">The </w:t>
      </w:r>
      <w:r>
        <w:rPr>
          <w:szCs w:val="22"/>
        </w:rPr>
        <w:t xml:space="preserve">existing </w:t>
      </w:r>
      <w:proofErr w:type="spellStart"/>
      <w:r w:rsidRPr="00FE15A7">
        <w:rPr>
          <w:rFonts w:cs="Arial"/>
          <w:szCs w:val="22"/>
        </w:rPr>
        <w:t>Kabwoya</w:t>
      </w:r>
      <w:proofErr w:type="spellEnd"/>
      <w:r w:rsidRPr="00FE15A7">
        <w:rPr>
          <w:rFonts w:cs="Arial"/>
          <w:szCs w:val="22"/>
        </w:rPr>
        <w:t xml:space="preserve"> Wildlife Reserve</w:t>
      </w:r>
      <w:r>
        <w:rPr>
          <w:rFonts w:cs="Arial"/>
          <w:szCs w:val="22"/>
        </w:rPr>
        <w:t xml:space="preserve"> in the Rift Valley floor is an appropriate use of the land.</w:t>
      </w:r>
      <w:r w:rsidRPr="004037DB">
        <w:rPr>
          <w:rFonts w:cs="Arial"/>
          <w:szCs w:val="22"/>
        </w:rPr>
        <w:t xml:space="preserve"> </w:t>
      </w:r>
      <w:r>
        <w:rPr>
          <w:rFonts w:cs="Arial"/>
          <w:szCs w:val="22"/>
        </w:rPr>
        <w:t>The African Surface supports a shifting cultivation based around a number of small villages. The main risk to the land at present is the loss or degradation of topsoil (wherein lies most fertility) due to overgrazing or destruction by animals, or by intensification / increased frequency of cultivation.</w:t>
      </w:r>
    </w:p>
    <w:p w:rsidR="00236326" w:rsidRDefault="00236326" w:rsidP="00236326">
      <w:pPr>
        <w:pStyle w:val="BODYTEXT"/>
        <w:jc w:val="left"/>
        <w:rPr>
          <w:rFonts w:cs="Arial"/>
          <w:szCs w:val="22"/>
        </w:rPr>
      </w:pPr>
    </w:p>
    <w:p w:rsidR="00236326" w:rsidRPr="004037DB" w:rsidRDefault="00236326" w:rsidP="00236326">
      <w:pPr>
        <w:pStyle w:val="BODYTEXT"/>
        <w:jc w:val="left"/>
        <w:rPr>
          <w:rFonts w:cs="Arial"/>
          <w:szCs w:val="22"/>
        </w:rPr>
      </w:pPr>
      <w:r>
        <w:rPr>
          <w:rFonts w:cs="Arial"/>
          <w:szCs w:val="22"/>
        </w:rPr>
        <w:t xml:space="preserve">It </w:t>
      </w:r>
      <w:r w:rsidRPr="004037DB">
        <w:rPr>
          <w:rFonts w:cs="Arial"/>
          <w:szCs w:val="22"/>
        </w:rPr>
        <w:t xml:space="preserve">is envisaged that </w:t>
      </w:r>
      <w:r>
        <w:rPr>
          <w:rFonts w:cs="Arial"/>
          <w:szCs w:val="22"/>
        </w:rPr>
        <w:t xml:space="preserve">the existing land use </w:t>
      </w:r>
      <w:r w:rsidRPr="004037DB">
        <w:rPr>
          <w:rFonts w:cs="Arial"/>
          <w:szCs w:val="22"/>
        </w:rPr>
        <w:t xml:space="preserve">will </w:t>
      </w:r>
      <w:r>
        <w:rPr>
          <w:rFonts w:cs="Arial"/>
          <w:szCs w:val="22"/>
        </w:rPr>
        <w:t>remain.</w:t>
      </w:r>
      <w:r w:rsidRPr="004037DB">
        <w:rPr>
          <w:rFonts w:cs="Arial"/>
          <w:szCs w:val="22"/>
        </w:rPr>
        <w:t xml:space="preserve"> Risks to the land may </w:t>
      </w:r>
      <w:r>
        <w:rPr>
          <w:rFonts w:cs="Arial"/>
          <w:szCs w:val="22"/>
        </w:rPr>
        <w:t>emanate</w:t>
      </w:r>
      <w:r w:rsidRPr="004037DB">
        <w:rPr>
          <w:rFonts w:cs="Arial"/>
          <w:szCs w:val="22"/>
        </w:rPr>
        <w:t xml:space="preserve"> mainly from earthmoving for infrastructure development (well pad</w:t>
      </w:r>
      <w:r>
        <w:rPr>
          <w:rFonts w:cs="Arial"/>
          <w:szCs w:val="22"/>
        </w:rPr>
        <w:t xml:space="preserve">s, roads, pipelines, </w:t>
      </w:r>
      <w:proofErr w:type="gramStart"/>
      <w:r>
        <w:rPr>
          <w:rFonts w:cs="Arial"/>
          <w:szCs w:val="22"/>
        </w:rPr>
        <w:t>buildings</w:t>
      </w:r>
      <w:proofErr w:type="gramEnd"/>
      <w:r>
        <w:rPr>
          <w:rFonts w:cs="Arial"/>
          <w:szCs w:val="22"/>
        </w:rPr>
        <w:t xml:space="preserve">) </w:t>
      </w:r>
      <w:r w:rsidRPr="004037DB">
        <w:rPr>
          <w:rFonts w:cs="Arial"/>
          <w:szCs w:val="22"/>
        </w:rPr>
        <w:t>related to oil exploration and production</w:t>
      </w:r>
      <w:r>
        <w:rPr>
          <w:rFonts w:cs="Arial"/>
          <w:szCs w:val="22"/>
        </w:rPr>
        <w:t>, and from spills.</w:t>
      </w:r>
    </w:p>
    <w:p w:rsidR="00236326" w:rsidRPr="004037DB" w:rsidRDefault="00236326" w:rsidP="00236326">
      <w:pPr>
        <w:pStyle w:val="BODYTEXT"/>
        <w:jc w:val="left"/>
        <w:rPr>
          <w:rFonts w:cs="Arial"/>
          <w:szCs w:val="22"/>
        </w:rPr>
      </w:pPr>
    </w:p>
    <w:p w:rsidR="00236326" w:rsidRDefault="00236326" w:rsidP="00236326">
      <w:r>
        <w:rPr>
          <w:rFonts w:ascii="Arial" w:hAnsi="Arial" w:cs="Arial"/>
          <w:sz w:val="22"/>
          <w:szCs w:val="22"/>
        </w:rPr>
        <w:t>Potential soil erodibility is moderate but the r</w:t>
      </w:r>
      <w:r w:rsidRPr="004037DB">
        <w:rPr>
          <w:rFonts w:ascii="Arial" w:hAnsi="Arial" w:cs="Arial"/>
          <w:sz w:val="22"/>
          <w:szCs w:val="22"/>
        </w:rPr>
        <w:t xml:space="preserve">isk of serious soil erosion is </w:t>
      </w:r>
      <w:r>
        <w:rPr>
          <w:rFonts w:ascii="Arial" w:hAnsi="Arial" w:cs="Arial"/>
          <w:sz w:val="22"/>
          <w:szCs w:val="22"/>
        </w:rPr>
        <w:t>increased</w:t>
      </w:r>
      <w:r w:rsidRPr="004037DB">
        <w:rPr>
          <w:rFonts w:ascii="Arial" w:hAnsi="Arial" w:cs="Arial"/>
          <w:sz w:val="22"/>
          <w:szCs w:val="22"/>
        </w:rPr>
        <w:t xml:space="preserve"> because the land is </w:t>
      </w:r>
      <w:r>
        <w:rPr>
          <w:rFonts w:ascii="Arial" w:hAnsi="Arial" w:cs="Arial"/>
          <w:sz w:val="22"/>
          <w:szCs w:val="22"/>
        </w:rPr>
        <w:t>mainly undulating or rolling, so i</w:t>
      </w:r>
      <w:r w:rsidRPr="004037DB">
        <w:rPr>
          <w:rFonts w:ascii="Arial" w:hAnsi="Arial" w:cs="Arial"/>
          <w:sz w:val="22"/>
          <w:szCs w:val="22"/>
        </w:rPr>
        <w:t xml:space="preserve">t will be desirable to keep disturbance to a minimum. Because the topsoil </w:t>
      </w:r>
      <w:r>
        <w:rPr>
          <w:rFonts w:ascii="Arial" w:hAnsi="Arial" w:cs="Arial"/>
          <w:sz w:val="22"/>
          <w:szCs w:val="22"/>
        </w:rPr>
        <w:t xml:space="preserve">(take as the uppermost 0.3 m) </w:t>
      </w:r>
      <w:r w:rsidRPr="004037DB">
        <w:rPr>
          <w:rFonts w:ascii="Arial" w:hAnsi="Arial" w:cs="Arial"/>
          <w:sz w:val="22"/>
          <w:szCs w:val="22"/>
        </w:rPr>
        <w:t xml:space="preserve">has higher organic </w:t>
      </w:r>
      <w:r w:rsidRPr="00BF1ECC">
        <w:rPr>
          <w:rFonts w:ascii="Arial" w:hAnsi="Arial" w:cs="Arial"/>
          <w:sz w:val="22"/>
          <w:szCs w:val="22"/>
        </w:rPr>
        <w:t>matter levels and contains the majority of vegetative matter and seedbank it is desirable that topsoil is conserved and used for restoration. Ensure that:</w:t>
      </w:r>
    </w:p>
    <w:p w:rsidR="00236326" w:rsidRDefault="00236326" w:rsidP="00236326">
      <w:pPr>
        <w:pStyle w:val="BODYTEXT"/>
        <w:ind w:left="720"/>
        <w:jc w:val="left"/>
      </w:pPr>
    </w:p>
    <w:p w:rsidR="00872732" w:rsidRDefault="00872732" w:rsidP="00872732">
      <w:pPr>
        <w:pStyle w:val="BODYTEXT"/>
        <w:numPr>
          <w:ilvl w:val="0"/>
          <w:numId w:val="3"/>
        </w:numPr>
        <w:jc w:val="left"/>
      </w:pPr>
      <w:r>
        <w:t>in stripping and storage the topsoil is kept separate from the subsoil;</w:t>
      </w:r>
    </w:p>
    <w:p w:rsidR="00872732" w:rsidRDefault="00872732" w:rsidP="00872732">
      <w:pPr>
        <w:pStyle w:val="BODYTEXT"/>
        <w:numPr>
          <w:ilvl w:val="0"/>
          <w:numId w:val="3"/>
        </w:numPr>
        <w:jc w:val="left"/>
      </w:pPr>
      <w:r>
        <w:t>soil stripping and stockpiling is undertaken early in the dry season, so that soil piles are not immediately eroded by heavy rain;</w:t>
      </w:r>
    </w:p>
    <w:p w:rsidR="00872732" w:rsidRDefault="00872732" w:rsidP="00872732">
      <w:pPr>
        <w:pStyle w:val="BODYTEXT"/>
        <w:numPr>
          <w:ilvl w:val="0"/>
          <w:numId w:val="3"/>
        </w:numPr>
        <w:jc w:val="left"/>
      </w:pPr>
      <w:r>
        <w:t>after soil storage and also after soil reinstatement, regrowth of groundcover is established prior to the (erosive) rains by manuring, mulching and adding fertiliser and providing some irrigation if necessary;</w:t>
      </w:r>
    </w:p>
    <w:p w:rsidR="00872732" w:rsidRDefault="00872732" w:rsidP="00872732">
      <w:pPr>
        <w:pStyle w:val="BODYTEXT"/>
        <w:numPr>
          <w:ilvl w:val="0"/>
          <w:numId w:val="3"/>
        </w:numPr>
        <w:jc w:val="left"/>
      </w:pPr>
      <w:r>
        <w:t>in reinstatement the topsoil is replaced on top;</w:t>
      </w:r>
    </w:p>
    <w:p w:rsidR="00872732" w:rsidRDefault="00872732" w:rsidP="00872732">
      <w:pPr>
        <w:pStyle w:val="BODYTEXT"/>
        <w:numPr>
          <w:ilvl w:val="0"/>
          <w:numId w:val="3"/>
        </w:numPr>
        <w:jc w:val="left"/>
      </w:pPr>
      <w:proofErr w:type="gramStart"/>
      <w:r>
        <w:t>reinstated</w:t>
      </w:r>
      <w:proofErr w:type="gramEnd"/>
      <w:r>
        <w:t xml:space="preserve"> land is fertilised and managed for a year or two to promote regrowth and groundcover and to contain any incipient erosion.</w:t>
      </w:r>
    </w:p>
    <w:p w:rsidR="00872732" w:rsidRDefault="00872732" w:rsidP="00872732">
      <w:pPr>
        <w:pStyle w:val="BODYTEXT"/>
        <w:jc w:val="left"/>
      </w:pPr>
    </w:p>
    <w:p w:rsidR="00872732" w:rsidRDefault="008B40C9" w:rsidP="00872732">
      <w:pPr>
        <w:pStyle w:val="BODYTEXT"/>
        <w:jc w:val="left"/>
      </w:pPr>
      <w:r>
        <w:t>Any so</w:t>
      </w:r>
      <w:r w:rsidR="00872732">
        <w:t xml:space="preserve">il that becomes polluted </w:t>
      </w:r>
      <w:r w:rsidR="0023660F">
        <w:t xml:space="preserve">by oil spillage </w:t>
      </w:r>
      <w:r w:rsidR="00872732">
        <w:t xml:space="preserve">should be dug out </w:t>
      </w:r>
      <w:r w:rsidR="00430D00">
        <w:t xml:space="preserve">and removed to a safe stockpile </w:t>
      </w:r>
      <w:r w:rsidR="00430D00" w:rsidRPr="00B221E5">
        <w:rPr>
          <w:highlight w:val="green"/>
        </w:rPr>
        <w:t>with either natural or induced oil degradation means.</w:t>
      </w:r>
    </w:p>
    <w:p w:rsidR="00872732" w:rsidRDefault="00872732" w:rsidP="00872732"/>
    <w:p w:rsidR="00872732" w:rsidRDefault="00872732" w:rsidP="00872732"/>
    <w:sectPr w:rsidR="00872732" w:rsidSect="004A0562">
      <w:pgSz w:w="11906" w:h="16838"/>
      <w:pgMar w:top="1440"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61B" w:rsidRDefault="005C761B" w:rsidP="00E17AEB">
      <w:r>
        <w:separator/>
      </w:r>
    </w:p>
  </w:endnote>
  <w:endnote w:type="continuationSeparator" w:id="0">
    <w:p w:rsidR="005C761B" w:rsidRDefault="005C761B" w:rsidP="00E1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61B" w:rsidRDefault="005C761B" w:rsidP="00E17AEB">
      <w:r>
        <w:separator/>
      </w:r>
    </w:p>
  </w:footnote>
  <w:footnote w:type="continuationSeparator" w:id="0">
    <w:p w:rsidR="005C761B" w:rsidRDefault="005C761B" w:rsidP="00E17AEB">
      <w:r>
        <w:continuationSeparator/>
      </w:r>
    </w:p>
  </w:footnote>
  <w:footnote w:id="1">
    <w:p w:rsidR="00430D00" w:rsidRPr="004730EF" w:rsidRDefault="00430D00" w:rsidP="00E17AEB">
      <w:pPr>
        <w:jc w:val="both"/>
        <w:rPr>
          <w:rFonts w:ascii="Arial" w:hAnsi="Arial" w:cs="Arial"/>
          <w:b/>
          <w:i/>
          <w:smallCaps/>
          <w:sz w:val="16"/>
          <w:szCs w:val="16"/>
        </w:rPr>
      </w:pPr>
      <w:r w:rsidRPr="004730EF">
        <w:rPr>
          <w:rStyle w:val="FootnoteReference"/>
          <w:i/>
          <w:sz w:val="16"/>
          <w:szCs w:val="16"/>
        </w:rPr>
        <w:footnoteRef/>
      </w:r>
      <w:r w:rsidRPr="004730EF">
        <w:rPr>
          <w:i/>
          <w:sz w:val="16"/>
          <w:szCs w:val="16"/>
        </w:rPr>
        <w:t xml:space="preserve">  </w:t>
      </w:r>
      <w:r w:rsidRPr="004730EF">
        <w:rPr>
          <w:rFonts w:ascii="Arial" w:hAnsi="Arial" w:cs="Arial"/>
          <w:i/>
          <w:sz w:val="16"/>
          <w:szCs w:val="16"/>
        </w:rPr>
        <w:t>A soil complex is an area having two or more soil series that cannot be mapped separately at the scale of survey. A soil series is a group of soils with broadly similar major characteristics in their control section (</w:t>
      </w:r>
      <w:proofErr w:type="spellStart"/>
      <w:r w:rsidRPr="004730EF">
        <w:rPr>
          <w:rFonts w:ascii="Arial" w:hAnsi="Arial" w:cs="Arial"/>
          <w:i/>
          <w:sz w:val="16"/>
          <w:szCs w:val="16"/>
        </w:rPr>
        <w:t>ie</w:t>
      </w:r>
      <w:proofErr w:type="spellEnd"/>
      <w:r w:rsidRPr="004730EF">
        <w:rPr>
          <w:rFonts w:ascii="Arial" w:hAnsi="Arial" w:cs="Arial"/>
          <w:i/>
          <w:sz w:val="16"/>
          <w:szCs w:val="16"/>
        </w:rPr>
        <w:t>. 0.25-1.00 m) and derived from the same parent material.</w:t>
      </w:r>
    </w:p>
    <w:p w:rsidR="00430D00" w:rsidRPr="0096129C" w:rsidRDefault="00430D00" w:rsidP="00E17AEB">
      <w:pPr>
        <w:jc w:val="both"/>
        <w:rPr>
          <w:rFonts w:ascii="Arial" w:hAnsi="Arial" w:cs="Arial"/>
          <w:b/>
          <w:smallCaps/>
          <w:sz w:val="18"/>
          <w:szCs w:val="18"/>
        </w:rPr>
      </w:pPr>
    </w:p>
    <w:p w:rsidR="00430D00" w:rsidRDefault="00430D00" w:rsidP="00E17AEB">
      <w:pPr>
        <w:pStyle w:val="FootnoteText"/>
      </w:pPr>
    </w:p>
  </w:footnote>
  <w:footnote w:id="2">
    <w:p w:rsidR="00430D00" w:rsidRPr="004730EF" w:rsidRDefault="00430D00" w:rsidP="00765CF8">
      <w:pPr>
        <w:jc w:val="both"/>
        <w:rPr>
          <w:rFonts w:ascii="Arial" w:hAnsi="Arial" w:cs="Arial"/>
          <w:i/>
          <w:sz w:val="16"/>
          <w:szCs w:val="16"/>
        </w:rPr>
      </w:pPr>
      <w:r w:rsidRPr="004730EF">
        <w:rPr>
          <w:rStyle w:val="FootnoteReference"/>
          <w:i/>
          <w:sz w:val="16"/>
          <w:szCs w:val="16"/>
        </w:rPr>
        <w:footnoteRef/>
      </w:r>
      <w:r w:rsidRPr="004730EF">
        <w:rPr>
          <w:i/>
          <w:sz w:val="16"/>
          <w:szCs w:val="16"/>
        </w:rPr>
        <w:t xml:space="preserve"> </w:t>
      </w:r>
      <w:r w:rsidRPr="004730EF">
        <w:rPr>
          <w:rFonts w:ascii="Arial" w:hAnsi="Arial" w:cs="Arial"/>
          <w:i/>
          <w:sz w:val="16"/>
          <w:szCs w:val="16"/>
        </w:rPr>
        <w:t>A Land System is a recurrent pattern of Land Facets. A Land Facet is a basic unit of terrain that (1) can be defined in terms of simple attributes such as landform, rock or soil, or water / drainage regime (2) is easily recognised from image interpretation with limited ground checks and (3) has uniform land use / potential.</w:t>
      </w:r>
    </w:p>
    <w:p w:rsidR="00430D00" w:rsidRDefault="00430D00" w:rsidP="00765CF8">
      <w:pPr>
        <w:pStyle w:val="FootnoteText"/>
      </w:pPr>
    </w:p>
  </w:footnote>
  <w:footnote w:id="3">
    <w:p w:rsidR="00430D00" w:rsidRDefault="00430D00">
      <w:pPr>
        <w:pStyle w:val="FootnoteText"/>
        <w:rPr>
          <w:rFonts w:ascii="Arial" w:hAnsi="Arial" w:cs="Arial"/>
          <w:i/>
          <w:sz w:val="16"/>
          <w:szCs w:val="16"/>
        </w:rPr>
      </w:pPr>
      <w:r w:rsidRPr="00942737">
        <w:rPr>
          <w:rStyle w:val="FootnoteReference"/>
          <w:rFonts w:ascii="Arial" w:hAnsi="Arial" w:cs="Arial"/>
          <w:i/>
          <w:sz w:val="16"/>
          <w:szCs w:val="16"/>
        </w:rPr>
        <w:footnoteRef/>
      </w:r>
      <w:r w:rsidRPr="00942737">
        <w:rPr>
          <w:rFonts w:ascii="Arial" w:hAnsi="Arial" w:cs="Arial"/>
          <w:i/>
          <w:sz w:val="16"/>
          <w:szCs w:val="16"/>
        </w:rPr>
        <w:t xml:space="preserve">   </w:t>
      </w:r>
      <w:proofErr w:type="spellStart"/>
      <w:r w:rsidRPr="00942737">
        <w:rPr>
          <w:rFonts w:ascii="Arial" w:hAnsi="Arial" w:cs="Arial"/>
          <w:i/>
          <w:sz w:val="16"/>
          <w:szCs w:val="16"/>
          <w:u w:val="single"/>
        </w:rPr>
        <w:t>Fluvisols</w:t>
      </w:r>
      <w:proofErr w:type="spellEnd"/>
      <w:r w:rsidRPr="00942737">
        <w:rPr>
          <w:rFonts w:ascii="Arial" w:hAnsi="Arial" w:cs="Arial"/>
          <w:i/>
          <w:sz w:val="16"/>
          <w:szCs w:val="16"/>
        </w:rPr>
        <w:t xml:space="preserve"> are stratified soils developed from recent alluvium.</w:t>
      </w:r>
      <w:r>
        <w:rPr>
          <w:rFonts w:ascii="Arial" w:hAnsi="Arial" w:cs="Arial"/>
          <w:i/>
          <w:sz w:val="16"/>
          <w:szCs w:val="16"/>
        </w:rPr>
        <w:t xml:space="preserve"> </w:t>
      </w:r>
      <w:r w:rsidRPr="00942737">
        <w:rPr>
          <w:rFonts w:ascii="Arial" w:hAnsi="Arial" w:cs="Arial"/>
          <w:i/>
          <w:sz w:val="16"/>
          <w:szCs w:val="16"/>
        </w:rPr>
        <w:t>‘Haplic’ means typical.</w:t>
      </w:r>
    </w:p>
    <w:p w:rsidR="00430D00" w:rsidRPr="00942737" w:rsidRDefault="00430D00">
      <w:pPr>
        <w:pStyle w:val="FootnoteText"/>
        <w:rPr>
          <w:rFonts w:ascii="Arial" w:hAnsi="Arial" w:cs="Arial"/>
          <w:i/>
          <w:sz w:val="16"/>
          <w:szCs w:val="16"/>
        </w:rPr>
      </w:pPr>
    </w:p>
  </w:footnote>
  <w:footnote w:id="4">
    <w:p w:rsidR="00430D00" w:rsidRPr="00F77C3A" w:rsidRDefault="00430D00">
      <w:pPr>
        <w:pStyle w:val="FootnoteText"/>
        <w:rPr>
          <w:rFonts w:ascii="Arial" w:hAnsi="Arial" w:cs="Arial"/>
          <w:i/>
          <w:sz w:val="16"/>
          <w:szCs w:val="16"/>
        </w:rPr>
      </w:pPr>
      <w:r w:rsidRPr="00F77C3A">
        <w:rPr>
          <w:rStyle w:val="FootnoteReference"/>
          <w:rFonts w:ascii="Arial" w:hAnsi="Arial" w:cs="Arial"/>
          <w:i/>
          <w:sz w:val="16"/>
          <w:szCs w:val="16"/>
        </w:rPr>
        <w:footnoteRef/>
      </w:r>
      <w:r w:rsidRPr="00F77C3A">
        <w:rPr>
          <w:rFonts w:ascii="Arial" w:hAnsi="Arial" w:cs="Arial"/>
          <w:i/>
          <w:sz w:val="16"/>
          <w:szCs w:val="16"/>
        </w:rPr>
        <w:t xml:space="preserve"> </w:t>
      </w:r>
      <w:r>
        <w:rPr>
          <w:rFonts w:ascii="Arial" w:hAnsi="Arial" w:cs="Arial"/>
          <w:i/>
          <w:sz w:val="16"/>
          <w:szCs w:val="16"/>
        </w:rPr>
        <w:t xml:space="preserve">  </w:t>
      </w:r>
      <w:proofErr w:type="spellStart"/>
      <w:r w:rsidRPr="00527B7A">
        <w:rPr>
          <w:rFonts w:ascii="Arial" w:hAnsi="Arial" w:cs="Arial"/>
          <w:i/>
          <w:sz w:val="16"/>
          <w:szCs w:val="16"/>
          <w:u w:val="single"/>
        </w:rPr>
        <w:t>Alisols</w:t>
      </w:r>
      <w:proofErr w:type="spellEnd"/>
      <w:r w:rsidRPr="00F77C3A">
        <w:rPr>
          <w:rFonts w:ascii="Arial" w:hAnsi="Arial" w:cs="Arial"/>
          <w:i/>
          <w:sz w:val="16"/>
          <w:szCs w:val="16"/>
        </w:rPr>
        <w:t xml:space="preserve"> are acidic soils with a clay-enriched subsoil having a </w:t>
      </w:r>
      <w:proofErr w:type="spellStart"/>
      <w:r w:rsidRPr="00F77C3A">
        <w:rPr>
          <w:rFonts w:ascii="Arial" w:hAnsi="Arial" w:cs="Arial"/>
          <w:i/>
          <w:sz w:val="16"/>
          <w:szCs w:val="16"/>
        </w:rPr>
        <w:t>CECclay</w:t>
      </w:r>
      <w:proofErr w:type="spellEnd"/>
      <w:r w:rsidRPr="00F77C3A">
        <w:rPr>
          <w:rFonts w:ascii="Arial" w:hAnsi="Arial" w:cs="Arial"/>
          <w:i/>
          <w:sz w:val="16"/>
          <w:szCs w:val="16"/>
        </w:rPr>
        <w:t xml:space="preserve"> of &gt;24 </w:t>
      </w:r>
      <w:proofErr w:type="spellStart"/>
      <w:r w:rsidRPr="00F77C3A">
        <w:rPr>
          <w:rFonts w:ascii="Arial" w:hAnsi="Arial" w:cs="Arial"/>
          <w:i/>
          <w:sz w:val="16"/>
          <w:szCs w:val="16"/>
        </w:rPr>
        <w:t>cmol</w:t>
      </w:r>
      <w:proofErr w:type="spellEnd"/>
      <w:r w:rsidRPr="00F77C3A">
        <w:rPr>
          <w:rFonts w:ascii="Arial" w:hAnsi="Arial" w:cs="Arial"/>
          <w:i/>
          <w:sz w:val="16"/>
          <w:szCs w:val="16"/>
        </w:rPr>
        <w:t xml:space="preserve">/kg and a base saturation of &lt;50% </w:t>
      </w:r>
      <w:r>
        <w:rPr>
          <w:rFonts w:ascii="Arial" w:hAnsi="Arial" w:cs="Arial"/>
          <w:i/>
          <w:sz w:val="16"/>
          <w:szCs w:val="16"/>
        </w:rPr>
        <w:t>‘</w:t>
      </w:r>
      <w:r w:rsidRPr="00F77C3A">
        <w:rPr>
          <w:rFonts w:ascii="Arial" w:hAnsi="Arial" w:cs="Arial"/>
          <w:i/>
          <w:sz w:val="16"/>
          <w:szCs w:val="16"/>
        </w:rPr>
        <w:t>Chromic</w:t>
      </w:r>
      <w:r>
        <w:rPr>
          <w:rFonts w:ascii="Arial" w:hAnsi="Arial" w:cs="Arial"/>
          <w:i/>
          <w:sz w:val="16"/>
          <w:szCs w:val="16"/>
        </w:rPr>
        <w:t>’</w:t>
      </w:r>
      <w:r w:rsidRPr="00F77C3A">
        <w:rPr>
          <w:rFonts w:ascii="Arial" w:hAnsi="Arial" w:cs="Arial"/>
          <w:i/>
          <w:sz w:val="16"/>
          <w:szCs w:val="16"/>
        </w:rPr>
        <w:t xml:space="preserve"> describes the reddish brown colour.</w:t>
      </w:r>
    </w:p>
  </w:footnote>
  <w:footnote w:id="5">
    <w:p w:rsidR="00430D00" w:rsidRPr="003D0F1C" w:rsidRDefault="00430D00" w:rsidP="00F641A6">
      <w:pPr>
        <w:pStyle w:val="FootnoteText"/>
        <w:rPr>
          <w:rFonts w:ascii="Arial" w:hAnsi="Arial" w:cs="Arial"/>
          <w:i/>
          <w:sz w:val="16"/>
          <w:szCs w:val="16"/>
        </w:rPr>
      </w:pPr>
      <w:r w:rsidRPr="003D0F1C">
        <w:rPr>
          <w:rStyle w:val="FootnoteReference"/>
          <w:rFonts w:ascii="Arial" w:hAnsi="Arial" w:cs="Arial"/>
          <w:i/>
          <w:sz w:val="16"/>
          <w:szCs w:val="16"/>
        </w:rPr>
        <w:footnoteRef/>
      </w:r>
      <w:r w:rsidRPr="003D0F1C">
        <w:rPr>
          <w:rFonts w:ascii="Arial" w:hAnsi="Arial" w:cs="Arial"/>
          <w:i/>
          <w:sz w:val="16"/>
          <w:szCs w:val="16"/>
        </w:rPr>
        <w:t xml:space="preserve">   A </w:t>
      </w:r>
      <w:proofErr w:type="spellStart"/>
      <w:r w:rsidRPr="003D0F1C">
        <w:rPr>
          <w:rFonts w:ascii="Arial" w:hAnsi="Arial" w:cs="Arial"/>
          <w:i/>
          <w:sz w:val="16"/>
          <w:szCs w:val="16"/>
          <w:u w:val="single"/>
        </w:rPr>
        <w:t>Cambisol</w:t>
      </w:r>
      <w:proofErr w:type="spellEnd"/>
      <w:r w:rsidRPr="003D0F1C">
        <w:rPr>
          <w:rFonts w:ascii="Arial" w:hAnsi="Arial" w:cs="Arial"/>
          <w:i/>
          <w:sz w:val="16"/>
          <w:szCs w:val="16"/>
          <w:u w:val="single"/>
        </w:rPr>
        <w:t xml:space="preserve"> </w:t>
      </w:r>
      <w:r w:rsidRPr="003D0F1C">
        <w:rPr>
          <w:rFonts w:ascii="Arial" w:hAnsi="Arial" w:cs="Arial"/>
          <w:i/>
          <w:sz w:val="16"/>
          <w:szCs w:val="16"/>
        </w:rPr>
        <w:t>is a soil without major defining criteria and ‘</w:t>
      </w:r>
      <w:proofErr w:type="spellStart"/>
      <w:r w:rsidRPr="003D0F1C">
        <w:rPr>
          <w:rFonts w:ascii="Arial" w:hAnsi="Arial" w:cs="Arial"/>
          <w:i/>
          <w:sz w:val="16"/>
          <w:szCs w:val="16"/>
        </w:rPr>
        <w:t>Ferralic</w:t>
      </w:r>
      <w:proofErr w:type="spellEnd"/>
      <w:r w:rsidRPr="003D0F1C">
        <w:rPr>
          <w:rFonts w:ascii="Arial" w:hAnsi="Arial" w:cs="Arial"/>
          <w:i/>
          <w:sz w:val="16"/>
          <w:szCs w:val="16"/>
        </w:rPr>
        <w:t xml:space="preserve">’ denotes </w:t>
      </w:r>
      <w:proofErr w:type="gramStart"/>
      <w:r w:rsidRPr="003D0F1C">
        <w:rPr>
          <w:rFonts w:ascii="Arial" w:hAnsi="Arial" w:cs="Arial"/>
          <w:i/>
          <w:sz w:val="16"/>
          <w:szCs w:val="16"/>
        </w:rPr>
        <w:t>significant  iron</w:t>
      </w:r>
      <w:proofErr w:type="gramEnd"/>
      <w:r w:rsidRPr="003D0F1C">
        <w:rPr>
          <w:rFonts w:ascii="Arial" w:hAnsi="Arial" w:cs="Arial"/>
          <w:i/>
          <w:sz w:val="16"/>
          <w:szCs w:val="16"/>
        </w:rPr>
        <w:t xml:space="preserve">-aluminium content and a subsoil </w:t>
      </w:r>
      <w:proofErr w:type="spellStart"/>
      <w:r w:rsidRPr="003D0F1C">
        <w:rPr>
          <w:rFonts w:ascii="Arial" w:hAnsi="Arial" w:cs="Arial"/>
          <w:i/>
          <w:sz w:val="16"/>
          <w:szCs w:val="16"/>
        </w:rPr>
        <w:t>CEC</w:t>
      </w:r>
      <w:r w:rsidRPr="003D0F1C">
        <w:rPr>
          <w:rFonts w:ascii="Arial" w:hAnsi="Arial" w:cs="Arial"/>
          <w:i/>
          <w:sz w:val="16"/>
          <w:szCs w:val="16"/>
          <w:vertAlign w:val="subscript"/>
        </w:rPr>
        <w:t>clay</w:t>
      </w:r>
      <w:proofErr w:type="spellEnd"/>
      <w:r>
        <w:rPr>
          <w:rFonts w:ascii="Arial" w:hAnsi="Arial" w:cs="Arial"/>
          <w:i/>
          <w:sz w:val="16"/>
          <w:szCs w:val="16"/>
        </w:rPr>
        <w:t xml:space="preserve"> of &lt;</w:t>
      </w:r>
      <w:r w:rsidRPr="003D0F1C">
        <w:rPr>
          <w:rFonts w:ascii="Arial" w:hAnsi="Arial" w:cs="Arial"/>
          <w:i/>
          <w:sz w:val="16"/>
          <w:szCs w:val="16"/>
        </w:rPr>
        <w:t xml:space="preserve">24 </w:t>
      </w:r>
      <w:proofErr w:type="spellStart"/>
      <w:r w:rsidRPr="003D0F1C">
        <w:rPr>
          <w:rFonts w:ascii="Arial" w:hAnsi="Arial" w:cs="Arial"/>
          <w:i/>
          <w:sz w:val="16"/>
          <w:szCs w:val="16"/>
        </w:rPr>
        <w:t>cmol</w:t>
      </w:r>
      <w:proofErr w:type="spellEnd"/>
      <w:r w:rsidRPr="003D0F1C">
        <w:rPr>
          <w:rFonts w:ascii="Arial" w:hAnsi="Arial" w:cs="Arial"/>
          <w:i/>
          <w:sz w:val="16"/>
          <w:szCs w:val="16"/>
        </w:rPr>
        <w:t>/kg in some part</w:t>
      </w:r>
      <w:r>
        <w:rPr>
          <w:rFonts w:ascii="Arial" w:hAnsi="Arial" w:cs="Arial"/>
          <w:i/>
          <w:sz w:val="16"/>
          <w:szCs w:val="16"/>
        </w:rPr>
        <w:t xml:space="preserve"> </w:t>
      </w:r>
      <w:r w:rsidRPr="003D0F1C">
        <w:rPr>
          <w:rFonts w:ascii="Arial" w:hAnsi="Arial" w:cs="Arial"/>
          <w:i/>
          <w:sz w:val="16"/>
          <w:szCs w:val="16"/>
        </w:rPr>
        <w:t>.</w:t>
      </w:r>
      <w:r>
        <w:rPr>
          <w:rFonts w:ascii="Arial" w:hAnsi="Arial" w:cs="Arial"/>
          <w:i/>
          <w:sz w:val="16"/>
          <w:szCs w:val="16"/>
        </w:rPr>
        <w:t xml:space="preserve">[If subsoil </w:t>
      </w:r>
      <w:proofErr w:type="spellStart"/>
      <w:r w:rsidRPr="003D0F1C">
        <w:rPr>
          <w:rFonts w:ascii="Arial" w:hAnsi="Arial" w:cs="Arial"/>
          <w:i/>
          <w:sz w:val="16"/>
          <w:szCs w:val="16"/>
        </w:rPr>
        <w:t>CEC</w:t>
      </w:r>
      <w:r w:rsidRPr="003D0F1C">
        <w:rPr>
          <w:rFonts w:ascii="Arial" w:hAnsi="Arial" w:cs="Arial"/>
          <w:i/>
          <w:sz w:val="16"/>
          <w:szCs w:val="16"/>
          <w:vertAlign w:val="subscript"/>
        </w:rPr>
        <w:t>clay</w:t>
      </w:r>
      <w:proofErr w:type="spellEnd"/>
      <w:r>
        <w:rPr>
          <w:rFonts w:ascii="Arial" w:hAnsi="Arial" w:cs="Arial"/>
          <w:i/>
          <w:sz w:val="16"/>
          <w:szCs w:val="16"/>
        </w:rPr>
        <w:t xml:space="preserve"> were &lt;16 </w:t>
      </w:r>
      <w:proofErr w:type="spellStart"/>
      <w:r>
        <w:rPr>
          <w:rFonts w:ascii="Arial" w:hAnsi="Arial" w:cs="Arial"/>
          <w:i/>
          <w:sz w:val="16"/>
          <w:szCs w:val="16"/>
        </w:rPr>
        <w:t>cmol</w:t>
      </w:r>
      <w:proofErr w:type="spellEnd"/>
      <w:r>
        <w:rPr>
          <w:rFonts w:ascii="Arial" w:hAnsi="Arial" w:cs="Arial"/>
          <w:i/>
          <w:sz w:val="16"/>
          <w:szCs w:val="16"/>
        </w:rPr>
        <w:t xml:space="preserve">/kg then the soil would be classified as a </w:t>
      </w:r>
      <w:proofErr w:type="spellStart"/>
      <w:r w:rsidRPr="00F641A6">
        <w:rPr>
          <w:rFonts w:ascii="Arial" w:hAnsi="Arial" w:cs="Arial"/>
          <w:i/>
          <w:sz w:val="16"/>
          <w:szCs w:val="16"/>
          <w:u w:val="single"/>
        </w:rPr>
        <w:t>Ferralsol</w:t>
      </w:r>
      <w:proofErr w:type="spellEnd"/>
      <w:r>
        <w:rPr>
          <w:rFonts w:ascii="Arial" w:hAnsi="Arial" w:cs="Arial"/>
          <w:i/>
          <w:sz w:val="16"/>
          <w:szCs w:val="16"/>
        </w:rPr>
        <w:t>.]</w:t>
      </w:r>
    </w:p>
  </w:footnote>
  <w:footnote w:id="6">
    <w:p w:rsidR="00430D00" w:rsidRDefault="00430D00" w:rsidP="00514A85">
      <w:r w:rsidRPr="00E45B0B">
        <w:rPr>
          <w:rStyle w:val="FootnoteReference"/>
          <w:i/>
          <w:sz w:val="16"/>
          <w:szCs w:val="16"/>
        </w:rPr>
        <w:footnoteRef/>
      </w:r>
      <w:r w:rsidRPr="00E45B0B">
        <w:rPr>
          <w:i/>
          <w:sz w:val="16"/>
          <w:szCs w:val="16"/>
        </w:rPr>
        <w:t xml:space="preserve">  </w:t>
      </w:r>
      <w:r w:rsidRPr="00E45B0B">
        <w:rPr>
          <w:rFonts w:ascii="Arial" w:hAnsi="Arial" w:cs="Arial"/>
          <w:i/>
          <w:sz w:val="16"/>
          <w:szCs w:val="16"/>
        </w:rPr>
        <w:t>Also relevant to the RUSLE is the slope factor (LS) which is derived from an equation relating slope angle and length.</w:t>
      </w:r>
      <w:r>
        <w:rPr>
          <w:rFonts w:ascii="Arial" w:hAnsi="Arial" w:cs="Arial"/>
          <w:i/>
          <w:sz w:val="16"/>
          <w:szCs w:val="16"/>
        </w:rPr>
        <w:t xml:space="preserve"> However, because the survey area is an almost flat plain with slopes very seldom exceeding 1% slope length was impossible to accurately determine, and was not measured. With low slopes, slope length has no significant impact on the equation and for RUSLE a maximum LS factor of 0.2</w:t>
      </w:r>
      <w:r w:rsidRPr="00E45B0B">
        <w:rPr>
          <w:rFonts w:ascii="Arial" w:hAnsi="Arial" w:cs="Arial"/>
          <w:i/>
          <w:sz w:val="16"/>
          <w:szCs w:val="16"/>
        </w:rPr>
        <w:t xml:space="preserve"> </w:t>
      </w:r>
      <w:r>
        <w:rPr>
          <w:rFonts w:ascii="Arial" w:hAnsi="Arial" w:cs="Arial"/>
          <w:i/>
          <w:sz w:val="16"/>
          <w:szCs w:val="16"/>
        </w:rPr>
        <w:t>can be taken.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0" w:type="dxa"/>
      <w:tblInd w:w="70" w:type="dxa"/>
      <w:tblLayout w:type="fixed"/>
      <w:tblCellMar>
        <w:left w:w="70" w:type="dxa"/>
        <w:right w:w="70" w:type="dxa"/>
      </w:tblCellMar>
      <w:tblLook w:val="0000" w:firstRow="0" w:lastRow="0" w:firstColumn="0" w:lastColumn="0" w:noHBand="0" w:noVBand="0"/>
    </w:tblPr>
    <w:tblGrid>
      <w:gridCol w:w="2127"/>
      <w:gridCol w:w="4961"/>
      <w:gridCol w:w="2272"/>
    </w:tblGrid>
    <w:tr w:rsidR="00430D00" w:rsidRPr="00CE463C" w:rsidTr="00121295">
      <w:trPr>
        <w:trHeight w:val="565"/>
      </w:trPr>
      <w:tc>
        <w:tcPr>
          <w:tcW w:w="2127" w:type="dxa"/>
        </w:tcPr>
        <w:p w:rsidR="00430D00" w:rsidRPr="00CE463C" w:rsidRDefault="00430D00" w:rsidP="00121295">
          <w:pPr>
            <w:pStyle w:val="Header"/>
            <w:tabs>
              <w:tab w:val="right" w:pos="9498"/>
            </w:tabs>
            <w:rPr>
              <w:rFonts w:ascii="Arial" w:hAnsi="Arial" w:cs="Arial"/>
              <w:i/>
              <w:sz w:val="16"/>
              <w:szCs w:val="16"/>
            </w:rPr>
          </w:pPr>
          <w:r w:rsidRPr="00CE463C">
            <w:rPr>
              <w:rFonts w:ascii="Arial" w:hAnsi="Arial" w:cs="Arial"/>
              <w:i/>
              <w:sz w:val="16"/>
              <w:szCs w:val="16"/>
            </w:rPr>
            <w:t xml:space="preserve">GIRDC, </w:t>
          </w:r>
          <w:smartTag w:uri="urn:schemas-microsoft-com:office:smarttags" w:element="place">
            <w:smartTag w:uri="urn:schemas-microsoft-com:office:smarttags" w:element="City">
              <w:r w:rsidRPr="00CE463C">
                <w:rPr>
                  <w:rFonts w:ascii="Arial" w:hAnsi="Arial" w:cs="Arial"/>
                  <w:i/>
                  <w:sz w:val="16"/>
                  <w:szCs w:val="16"/>
                </w:rPr>
                <w:t>Addis Ababa</w:t>
              </w:r>
            </w:smartTag>
            <w:r w:rsidRPr="00CE463C">
              <w:rPr>
                <w:rFonts w:ascii="Arial" w:hAnsi="Arial" w:cs="Arial"/>
                <w:i/>
                <w:sz w:val="16"/>
                <w:szCs w:val="16"/>
              </w:rPr>
              <w:t xml:space="preserve">, </w:t>
            </w:r>
            <w:smartTag w:uri="urn:schemas-microsoft-com:office:smarttags" w:element="country-region">
              <w:r w:rsidRPr="00CE463C">
                <w:rPr>
                  <w:rFonts w:ascii="Arial" w:hAnsi="Arial" w:cs="Arial"/>
                  <w:i/>
                  <w:sz w:val="16"/>
                  <w:szCs w:val="16"/>
                </w:rPr>
                <w:t>Ethiopia</w:t>
              </w:r>
            </w:smartTag>
          </w:smartTag>
        </w:p>
      </w:tc>
      <w:tc>
        <w:tcPr>
          <w:tcW w:w="4961" w:type="dxa"/>
        </w:tcPr>
        <w:p w:rsidR="00430D00" w:rsidRPr="00CE463C" w:rsidRDefault="00430D00" w:rsidP="00121295">
          <w:pPr>
            <w:jc w:val="center"/>
            <w:rPr>
              <w:rFonts w:ascii="Arial" w:hAnsi="Arial" w:cs="Arial"/>
              <w:sz w:val="16"/>
              <w:szCs w:val="16"/>
            </w:rPr>
          </w:pPr>
          <w:r w:rsidRPr="00CE463C">
            <w:rPr>
              <w:rFonts w:ascii="Arial" w:hAnsi="Arial" w:cs="Arial"/>
              <w:sz w:val="16"/>
              <w:szCs w:val="16"/>
            </w:rPr>
            <w:t xml:space="preserve">SOILS INVENTORY OF TOKADEH, YUELLITON AND GANGRA CONCESSION AREAS IN </w:t>
          </w:r>
          <w:smartTag w:uri="urn:schemas-microsoft-com:office:smarttags" w:element="place">
            <w:smartTag w:uri="urn:schemas-microsoft-com:office:smarttags" w:element="City">
              <w:r w:rsidRPr="00CE463C">
                <w:rPr>
                  <w:rFonts w:ascii="Arial" w:hAnsi="Arial" w:cs="Arial"/>
                  <w:sz w:val="16"/>
                  <w:szCs w:val="16"/>
                </w:rPr>
                <w:t>NIMBA COUNTY</w:t>
              </w:r>
            </w:smartTag>
            <w:r w:rsidRPr="00CE463C">
              <w:rPr>
                <w:rFonts w:ascii="Arial" w:hAnsi="Arial" w:cs="Arial"/>
                <w:sz w:val="16"/>
                <w:szCs w:val="16"/>
              </w:rPr>
              <w:t xml:space="preserve">, </w:t>
            </w:r>
            <w:smartTag w:uri="urn:schemas-microsoft-com:office:smarttags" w:element="country-region">
              <w:r w:rsidRPr="00CE463C">
                <w:rPr>
                  <w:rFonts w:ascii="Arial" w:hAnsi="Arial" w:cs="Arial"/>
                  <w:sz w:val="16"/>
                  <w:szCs w:val="16"/>
                </w:rPr>
                <w:t>LIBERIA</w:t>
              </w:r>
            </w:smartTag>
          </w:smartTag>
        </w:p>
      </w:tc>
      <w:tc>
        <w:tcPr>
          <w:tcW w:w="2272" w:type="dxa"/>
        </w:tcPr>
        <w:p w:rsidR="00430D00" w:rsidRPr="00CE463C" w:rsidRDefault="00430D00" w:rsidP="00121295">
          <w:pPr>
            <w:pStyle w:val="Header"/>
            <w:tabs>
              <w:tab w:val="right" w:pos="9498"/>
            </w:tabs>
            <w:jc w:val="right"/>
            <w:rPr>
              <w:rFonts w:ascii="Arial" w:hAnsi="Arial" w:cs="Arial"/>
              <w:i/>
              <w:sz w:val="16"/>
            </w:rPr>
          </w:pPr>
          <w:r w:rsidRPr="00CE463C">
            <w:rPr>
              <w:rFonts w:ascii="Arial" w:hAnsi="Arial" w:cs="Arial"/>
              <w:i/>
              <w:sz w:val="16"/>
            </w:rPr>
            <w:t xml:space="preserve">WS Atkins International, </w:t>
          </w:r>
          <w:smartTag w:uri="urn:schemas-microsoft-com:office:smarttags" w:element="place">
            <w:smartTag w:uri="urn:schemas-microsoft-com:office:smarttags" w:element="City">
              <w:r w:rsidRPr="00CE463C">
                <w:rPr>
                  <w:rFonts w:ascii="Arial" w:hAnsi="Arial" w:cs="Arial"/>
                  <w:i/>
                  <w:sz w:val="16"/>
                </w:rPr>
                <w:t>Cambridge</w:t>
              </w:r>
            </w:smartTag>
            <w:r w:rsidRPr="00CE463C">
              <w:rPr>
                <w:rFonts w:ascii="Arial" w:hAnsi="Arial" w:cs="Arial"/>
                <w:i/>
                <w:sz w:val="16"/>
              </w:rPr>
              <w:t xml:space="preserve">, </w:t>
            </w:r>
            <w:smartTag w:uri="urn:schemas-microsoft-com:office:smarttags" w:element="country-region">
              <w:r w:rsidRPr="00CE463C">
                <w:rPr>
                  <w:rFonts w:ascii="Arial" w:hAnsi="Arial" w:cs="Arial"/>
                  <w:i/>
                  <w:sz w:val="16"/>
                </w:rPr>
                <w:t>UK</w:t>
              </w:r>
            </w:smartTag>
          </w:smartTag>
        </w:p>
      </w:tc>
    </w:tr>
  </w:tbl>
  <w:p w:rsidR="00430D00" w:rsidRDefault="00430D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00" w:rsidRDefault="00430D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65161"/>
    <w:multiLevelType w:val="hybridMultilevel"/>
    <w:tmpl w:val="5E321DAE"/>
    <w:lvl w:ilvl="0" w:tplc="0809000F">
      <w:start w:val="1"/>
      <w:numFmt w:val="decimal"/>
      <w:lvlText w:val="%1."/>
      <w:lvlJc w:val="left"/>
      <w:pPr>
        <w:tabs>
          <w:tab w:val="num" w:pos="720"/>
        </w:tabs>
        <w:ind w:left="720" w:hanging="360"/>
      </w:pPr>
    </w:lvl>
    <w:lvl w:ilvl="1" w:tplc="8020ECBA">
      <w:start w:val="1"/>
      <w:numFmt w:val="bullet"/>
      <w:lvlText w:val=""/>
      <w:lvlJc w:val="left"/>
      <w:pPr>
        <w:tabs>
          <w:tab w:val="num" w:pos="720"/>
        </w:tabs>
        <w:ind w:left="737" w:hanging="397"/>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50190AEF"/>
    <w:multiLevelType w:val="hybridMultilevel"/>
    <w:tmpl w:val="ECFC3E1A"/>
    <w:lvl w:ilvl="0" w:tplc="372860F8">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69041ACF"/>
    <w:multiLevelType w:val="hybridMultilevel"/>
    <w:tmpl w:val="681C9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AEB"/>
    <w:rsid w:val="00004184"/>
    <w:rsid w:val="00015D0A"/>
    <w:rsid w:val="00043920"/>
    <w:rsid w:val="0004633A"/>
    <w:rsid w:val="0005053C"/>
    <w:rsid w:val="00060DD8"/>
    <w:rsid w:val="0006797D"/>
    <w:rsid w:val="00070797"/>
    <w:rsid w:val="00093ACE"/>
    <w:rsid w:val="000A102C"/>
    <w:rsid w:val="000C7BFB"/>
    <w:rsid w:val="000E0308"/>
    <w:rsid w:val="00100878"/>
    <w:rsid w:val="00107BF2"/>
    <w:rsid w:val="00121295"/>
    <w:rsid w:val="00136AA7"/>
    <w:rsid w:val="00144FF7"/>
    <w:rsid w:val="001477DB"/>
    <w:rsid w:val="001502AD"/>
    <w:rsid w:val="001B10DC"/>
    <w:rsid w:val="001B534F"/>
    <w:rsid w:val="001B5BAF"/>
    <w:rsid w:val="001C0A30"/>
    <w:rsid w:val="001C14BD"/>
    <w:rsid w:val="001C23ED"/>
    <w:rsid w:val="001C2DB5"/>
    <w:rsid w:val="001E62D2"/>
    <w:rsid w:val="001F68DE"/>
    <w:rsid w:val="00215741"/>
    <w:rsid w:val="0021601C"/>
    <w:rsid w:val="00220D1A"/>
    <w:rsid w:val="002326BA"/>
    <w:rsid w:val="00236326"/>
    <w:rsid w:val="0023660F"/>
    <w:rsid w:val="002519E1"/>
    <w:rsid w:val="00252C9D"/>
    <w:rsid w:val="00271E22"/>
    <w:rsid w:val="00285C56"/>
    <w:rsid w:val="002A7122"/>
    <w:rsid w:val="002B3189"/>
    <w:rsid w:val="002C2C7C"/>
    <w:rsid w:val="002D7807"/>
    <w:rsid w:val="003060AA"/>
    <w:rsid w:val="00307D4E"/>
    <w:rsid w:val="00322496"/>
    <w:rsid w:val="0032510A"/>
    <w:rsid w:val="00331B2B"/>
    <w:rsid w:val="00331D99"/>
    <w:rsid w:val="00351E1E"/>
    <w:rsid w:val="00385A7A"/>
    <w:rsid w:val="003920E7"/>
    <w:rsid w:val="003A5B59"/>
    <w:rsid w:val="003D0F1C"/>
    <w:rsid w:val="003F32AD"/>
    <w:rsid w:val="003F4490"/>
    <w:rsid w:val="00407039"/>
    <w:rsid w:val="00416D99"/>
    <w:rsid w:val="00430D00"/>
    <w:rsid w:val="0044155A"/>
    <w:rsid w:val="004443ED"/>
    <w:rsid w:val="004569DB"/>
    <w:rsid w:val="00463560"/>
    <w:rsid w:val="00467072"/>
    <w:rsid w:val="00494AF4"/>
    <w:rsid w:val="004A0562"/>
    <w:rsid w:val="004B0411"/>
    <w:rsid w:val="004D1CDF"/>
    <w:rsid w:val="004D3466"/>
    <w:rsid w:val="004E181C"/>
    <w:rsid w:val="004E5744"/>
    <w:rsid w:val="00514A85"/>
    <w:rsid w:val="00527B7A"/>
    <w:rsid w:val="0053008C"/>
    <w:rsid w:val="00533BE9"/>
    <w:rsid w:val="0054312C"/>
    <w:rsid w:val="00545B5A"/>
    <w:rsid w:val="005468FA"/>
    <w:rsid w:val="0055741D"/>
    <w:rsid w:val="005761D2"/>
    <w:rsid w:val="005956AD"/>
    <w:rsid w:val="005A3208"/>
    <w:rsid w:val="005A71D9"/>
    <w:rsid w:val="005C761B"/>
    <w:rsid w:val="00624562"/>
    <w:rsid w:val="00642475"/>
    <w:rsid w:val="006926A6"/>
    <w:rsid w:val="00695FD4"/>
    <w:rsid w:val="006A3562"/>
    <w:rsid w:val="006A6F0C"/>
    <w:rsid w:val="006C15B1"/>
    <w:rsid w:val="006D2F91"/>
    <w:rsid w:val="006E6041"/>
    <w:rsid w:val="007018E8"/>
    <w:rsid w:val="00710C98"/>
    <w:rsid w:val="00715C4B"/>
    <w:rsid w:val="00727827"/>
    <w:rsid w:val="007323F7"/>
    <w:rsid w:val="00733218"/>
    <w:rsid w:val="00744A5C"/>
    <w:rsid w:val="007631D5"/>
    <w:rsid w:val="00765CF8"/>
    <w:rsid w:val="0078181D"/>
    <w:rsid w:val="00783475"/>
    <w:rsid w:val="00783F61"/>
    <w:rsid w:val="00820F2F"/>
    <w:rsid w:val="00830EA1"/>
    <w:rsid w:val="00833595"/>
    <w:rsid w:val="0084491A"/>
    <w:rsid w:val="00853700"/>
    <w:rsid w:val="0085496B"/>
    <w:rsid w:val="008600AB"/>
    <w:rsid w:val="0086707A"/>
    <w:rsid w:val="00872732"/>
    <w:rsid w:val="008A016E"/>
    <w:rsid w:val="008B08BD"/>
    <w:rsid w:val="008B08F3"/>
    <w:rsid w:val="008B40C9"/>
    <w:rsid w:val="008D2F28"/>
    <w:rsid w:val="0091306D"/>
    <w:rsid w:val="0091339B"/>
    <w:rsid w:val="00913FEF"/>
    <w:rsid w:val="009156DA"/>
    <w:rsid w:val="009311A9"/>
    <w:rsid w:val="00942737"/>
    <w:rsid w:val="00945753"/>
    <w:rsid w:val="00962635"/>
    <w:rsid w:val="00977545"/>
    <w:rsid w:val="00990A6B"/>
    <w:rsid w:val="009961C2"/>
    <w:rsid w:val="009A3788"/>
    <w:rsid w:val="009B6D37"/>
    <w:rsid w:val="009D5BDD"/>
    <w:rsid w:val="009D79F4"/>
    <w:rsid w:val="009E77EB"/>
    <w:rsid w:val="009E79D1"/>
    <w:rsid w:val="00A12594"/>
    <w:rsid w:val="00A30721"/>
    <w:rsid w:val="00A3299E"/>
    <w:rsid w:val="00A52D5D"/>
    <w:rsid w:val="00A52F6E"/>
    <w:rsid w:val="00A866DE"/>
    <w:rsid w:val="00A912EC"/>
    <w:rsid w:val="00AC437A"/>
    <w:rsid w:val="00AD53EF"/>
    <w:rsid w:val="00B221E5"/>
    <w:rsid w:val="00B6398F"/>
    <w:rsid w:val="00B8396C"/>
    <w:rsid w:val="00B84CE7"/>
    <w:rsid w:val="00B86002"/>
    <w:rsid w:val="00B9196A"/>
    <w:rsid w:val="00B93697"/>
    <w:rsid w:val="00BA2EBC"/>
    <w:rsid w:val="00BC5007"/>
    <w:rsid w:val="00BD0AA8"/>
    <w:rsid w:val="00BE1C12"/>
    <w:rsid w:val="00C014AE"/>
    <w:rsid w:val="00C02404"/>
    <w:rsid w:val="00C06738"/>
    <w:rsid w:val="00C23426"/>
    <w:rsid w:val="00C30BBA"/>
    <w:rsid w:val="00C44C89"/>
    <w:rsid w:val="00C8119D"/>
    <w:rsid w:val="00C8317E"/>
    <w:rsid w:val="00C83199"/>
    <w:rsid w:val="00C8587B"/>
    <w:rsid w:val="00CA4D21"/>
    <w:rsid w:val="00CA652C"/>
    <w:rsid w:val="00CB5B63"/>
    <w:rsid w:val="00CB5FDF"/>
    <w:rsid w:val="00CC3B72"/>
    <w:rsid w:val="00CD1501"/>
    <w:rsid w:val="00CD7632"/>
    <w:rsid w:val="00CE1D20"/>
    <w:rsid w:val="00CF3409"/>
    <w:rsid w:val="00D04EA1"/>
    <w:rsid w:val="00D10990"/>
    <w:rsid w:val="00D167DB"/>
    <w:rsid w:val="00D21340"/>
    <w:rsid w:val="00D276C4"/>
    <w:rsid w:val="00D34FFD"/>
    <w:rsid w:val="00D35F13"/>
    <w:rsid w:val="00D4317C"/>
    <w:rsid w:val="00D456C3"/>
    <w:rsid w:val="00D56301"/>
    <w:rsid w:val="00D8014B"/>
    <w:rsid w:val="00DA54BF"/>
    <w:rsid w:val="00DB6278"/>
    <w:rsid w:val="00E0234B"/>
    <w:rsid w:val="00E027AC"/>
    <w:rsid w:val="00E17AEB"/>
    <w:rsid w:val="00E32862"/>
    <w:rsid w:val="00E45D33"/>
    <w:rsid w:val="00E62942"/>
    <w:rsid w:val="00E66CB4"/>
    <w:rsid w:val="00E735B7"/>
    <w:rsid w:val="00E802AB"/>
    <w:rsid w:val="00E80C38"/>
    <w:rsid w:val="00EB516D"/>
    <w:rsid w:val="00EB5547"/>
    <w:rsid w:val="00EC112A"/>
    <w:rsid w:val="00ED7A9F"/>
    <w:rsid w:val="00EE0F4D"/>
    <w:rsid w:val="00F01187"/>
    <w:rsid w:val="00F03CFC"/>
    <w:rsid w:val="00F124DF"/>
    <w:rsid w:val="00F2586B"/>
    <w:rsid w:val="00F50C5D"/>
    <w:rsid w:val="00F608CE"/>
    <w:rsid w:val="00F641A6"/>
    <w:rsid w:val="00F77722"/>
    <w:rsid w:val="00F77C3A"/>
    <w:rsid w:val="00F9712B"/>
    <w:rsid w:val="00FA1480"/>
    <w:rsid w:val="00FA6938"/>
    <w:rsid w:val="00FB0D3E"/>
    <w:rsid w:val="00FB3876"/>
    <w:rsid w:val="00FC61E4"/>
    <w:rsid w:val="00FE1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AEB"/>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AE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FA693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rPr>
  </w:style>
  <w:style w:type="character" w:customStyle="1" w:styleId="Heading1Char">
    <w:name w:val="Heading 1 Char"/>
    <w:basedOn w:val="DefaultParagraphFont"/>
    <w:link w:val="Heading1"/>
    <w:rsid w:val="00E17AEB"/>
    <w:rPr>
      <w:rFonts w:eastAsia="Times New Roman"/>
      <w:b/>
      <w:bCs/>
      <w:kern w:val="32"/>
      <w:sz w:val="32"/>
      <w:szCs w:val="32"/>
    </w:rPr>
  </w:style>
  <w:style w:type="paragraph" w:styleId="Header">
    <w:name w:val="header"/>
    <w:basedOn w:val="Normal"/>
    <w:link w:val="HeaderChar"/>
    <w:rsid w:val="00E17AEB"/>
    <w:pPr>
      <w:tabs>
        <w:tab w:val="center" w:pos="4320"/>
        <w:tab w:val="right" w:pos="8640"/>
      </w:tabs>
    </w:pPr>
  </w:style>
  <w:style w:type="character" w:customStyle="1" w:styleId="HeaderChar">
    <w:name w:val="Header Char"/>
    <w:basedOn w:val="DefaultParagraphFont"/>
    <w:link w:val="Header"/>
    <w:rsid w:val="00E17AEB"/>
    <w:rPr>
      <w:rFonts w:ascii="Times New Roman" w:eastAsia="Times New Roman" w:hAnsi="Times New Roman" w:cs="Times New Roman"/>
      <w:sz w:val="24"/>
      <w:szCs w:val="24"/>
    </w:rPr>
  </w:style>
  <w:style w:type="paragraph" w:customStyle="1" w:styleId="BODYTEXT">
    <w:name w:val="BODYTEXT"/>
    <w:basedOn w:val="Normal"/>
    <w:rsid w:val="00E17AEB"/>
    <w:pPr>
      <w:jc w:val="both"/>
    </w:pPr>
    <w:rPr>
      <w:rFonts w:ascii="Arial" w:hAnsi="Arial"/>
      <w:sz w:val="22"/>
      <w:szCs w:val="20"/>
    </w:rPr>
  </w:style>
  <w:style w:type="table" w:styleId="TableGrid">
    <w:name w:val="Table Grid"/>
    <w:basedOn w:val="TableNormal"/>
    <w:uiPriority w:val="59"/>
    <w:rsid w:val="00E17AEB"/>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17AEB"/>
    <w:rPr>
      <w:sz w:val="20"/>
      <w:szCs w:val="20"/>
    </w:rPr>
  </w:style>
  <w:style w:type="character" w:customStyle="1" w:styleId="FootnoteTextChar">
    <w:name w:val="Footnote Text Char"/>
    <w:basedOn w:val="DefaultParagraphFont"/>
    <w:link w:val="FootnoteText"/>
    <w:uiPriority w:val="99"/>
    <w:semiHidden/>
    <w:rsid w:val="00E17AE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17AEB"/>
    <w:rPr>
      <w:vertAlign w:val="superscript"/>
    </w:rPr>
  </w:style>
  <w:style w:type="character" w:customStyle="1" w:styleId="Heading2Char">
    <w:name w:val="Heading 2 Char"/>
    <w:basedOn w:val="DefaultParagraphFont"/>
    <w:link w:val="Heading2"/>
    <w:uiPriority w:val="9"/>
    <w:semiHidden/>
    <w:rsid w:val="00FA6938"/>
    <w:rPr>
      <w:rFonts w:asciiTheme="majorHAnsi" w:eastAsiaTheme="majorEastAsia" w:hAnsiTheme="majorHAnsi" w:cstheme="majorBidi"/>
      <w:b/>
      <w:bCs/>
      <w:color w:val="4F81BD" w:themeColor="accent1"/>
      <w:sz w:val="26"/>
      <w:szCs w:val="26"/>
    </w:rPr>
  </w:style>
  <w:style w:type="paragraph" w:styleId="Caption">
    <w:name w:val="caption"/>
    <w:basedOn w:val="Normal"/>
    <w:next w:val="Normal"/>
    <w:autoRedefine/>
    <w:unhideWhenUsed/>
    <w:qFormat/>
    <w:rsid w:val="00FA6938"/>
    <w:pPr>
      <w:keepNext/>
      <w:tabs>
        <w:tab w:val="left" w:pos="1151"/>
      </w:tabs>
      <w:spacing w:line="300" w:lineRule="atLeast"/>
      <w:ind w:left="1888" w:hanging="1151"/>
    </w:pPr>
    <w:rPr>
      <w:rFonts w:ascii="Garamond" w:hAnsi="Garamond" w:cs="Arial"/>
      <w:b/>
      <w:bCs/>
      <w:sz w:val="22"/>
      <w:szCs w:val="22"/>
    </w:rPr>
  </w:style>
  <w:style w:type="character" w:customStyle="1" w:styleId="ListParagraphChar">
    <w:name w:val="List Paragraph Char"/>
    <w:basedOn w:val="DefaultParagraphFont"/>
    <w:link w:val="ListParagraph"/>
    <w:uiPriority w:val="34"/>
    <w:locked/>
    <w:rsid w:val="00FA6938"/>
    <w:rPr>
      <w:rFonts w:ascii="Garamond" w:eastAsia="Times New Roman" w:hAnsi="Garamond" w:cs="Times New Roman"/>
      <w:szCs w:val="20"/>
    </w:rPr>
  </w:style>
  <w:style w:type="paragraph" w:styleId="ListParagraph">
    <w:name w:val="List Paragraph"/>
    <w:basedOn w:val="Normal"/>
    <w:link w:val="ListParagraphChar"/>
    <w:uiPriority w:val="34"/>
    <w:qFormat/>
    <w:rsid w:val="00FA6938"/>
    <w:pPr>
      <w:spacing w:line="300" w:lineRule="atLeast"/>
      <w:ind w:left="851"/>
    </w:pPr>
    <w:rPr>
      <w:rFonts w:ascii="Garamond" w:hAnsi="Garamond"/>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AEB"/>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AE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FA693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rPr>
  </w:style>
  <w:style w:type="character" w:customStyle="1" w:styleId="Heading1Char">
    <w:name w:val="Heading 1 Char"/>
    <w:basedOn w:val="DefaultParagraphFont"/>
    <w:link w:val="Heading1"/>
    <w:rsid w:val="00E17AEB"/>
    <w:rPr>
      <w:rFonts w:eastAsia="Times New Roman"/>
      <w:b/>
      <w:bCs/>
      <w:kern w:val="32"/>
      <w:sz w:val="32"/>
      <w:szCs w:val="32"/>
    </w:rPr>
  </w:style>
  <w:style w:type="paragraph" w:styleId="Header">
    <w:name w:val="header"/>
    <w:basedOn w:val="Normal"/>
    <w:link w:val="HeaderChar"/>
    <w:rsid w:val="00E17AEB"/>
    <w:pPr>
      <w:tabs>
        <w:tab w:val="center" w:pos="4320"/>
        <w:tab w:val="right" w:pos="8640"/>
      </w:tabs>
    </w:pPr>
  </w:style>
  <w:style w:type="character" w:customStyle="1" w:styleId="HeaderChar">
    <w:name w:val="Header Char"/>
    <w:basedOn w:val="DefaultParagraphFont"/>
    <w:link w:val="Header"/>
    <w:rsid w:val="00E17AEB"/>
    <w:rPr>
      <w:rFonts w:ascii="Times New Roman" w:eastAsia="Times New Roman" w:hAnsi="Times New Roman" w:cs="Times New Roman"/>
      <w:sz w:val="24"/>
      <w:szCs w:val="24"/>
    </w:rPr>
  </w:style>
  <w:style w:type="paragraph" w:customStyle="1" w:styleId="BODYTEXT">
    <w:name w:val="BODYTEXT"/>
    <w:basedOn w:val="Normal"/>
    <w:rsid w:val="00E17AEB"/>
    <w:pPr>
      <w:jc w:val="both"/>
    </w:pPr>
    <w:rPr>
      <w:rFonts w:ascii="Arial" w:hAnsi="Arial"/>
      <w:sz w:val="22"/>
      <w:szCs w:val="20"/>
    </w:rPr>
  </w:style>
  <w:style w:type="table" w:styleId="TableGrid">
    <w:name w:val="Table Grid"/>
    <w:basedOn w:val="TableNormal"/>
    <w:uiPriority w:val="59"/>
    <w:rsid w:val="00E17AEB"/>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17AEB"/>
    <w:rPr>
      <w:sz w:val="20"/>
      <w:szCs w:val="20"/>
    </w:rPr>
  </w:style>
  <w:style w:type="character" w:customStyle="1" w:styleId="FootnoteTextChar">
    <w:name w:val="Footnote Text Char"/>
    <w:basedOn w:val="DefaultParagraphFont"/>
    <w:link w:val="FootnoteText"/>
    <w:uiPriority w:val="99"/>
    <w:semiHidden/>
    <w:rsid w:val="00E17AE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17AEB"/>
    <w:rPr>
      <w:vertAlign w:val="superscript"/>
    </w:rPr>
  </w:style>
  <w:style w:type="character" w:customStyle="1" w:styleId="Heading2Char">
    <w:name w:val="Heading 2 Char"/>
    <w:basedOn w:val="DefaultParagraphFont"/>
    <w:link w:val="Heading2"/>
    <w:uiPriority w:val="9"/>
    <w:semiHidden/>
    <w:rsid w:val="00FA6938"/>
    <w:rPr>
      <w:rFonts w:asciiTheme="majorHAnsi" w:eastAsiaTheme="majorEastAsia" w:hAnsiTheme="majorHAnsi" w:cstheme="majorBidi"/>
      <w:b/>
      <w:bCs/>
      <w:color w:val="4F81BD" w:themeColor="accent1"/>
      <w:sz w:val="26"/>
      <w:szCs w:val="26"/>
    </w:rPr>
  </w:style>
  <w:style w:type="paragraph" w:styleId="Caption">
    <w:name w:val="caption"/>
    <w:basedOn w:val="Normal"/>
    <w:next w:val="Normal"/>
    <w:autoRedefine/>
    <w:unhideWhenUsed/>
    <w:qFormat/>
    <w:rsid w:val="00FA6938"/>
    <w:pPr>
      <w:keepNext/>
      <w:tabs>
        <w:tab w:val="left" w:pos="1151"/>
      </w:tabs>
      <w:spacing w:line="300" w:lineRule="atLeast"/>
      <w:ind w:left="1888" w:hanging="1151"/>
    </w:pPr>
    <w:rPr>
      <w:rFonts w:ascii="Garamond" w:hAnsi="Garamond" w:cs="Arial"/>
      <w:b/>
      <w:bCs/>
      <w:sz w:val="22"/>
      <w:szCs w:val="22"/>
    </w:rPr>
  </w:style>
  <w:style w:type="character" w:customStyle="1" w:styleId="ListParagraphChar">
    <w:name w:val="List Paragraph Char"/>
    <w:basedOn w:val="DefaultParagraphFont"/>
    <w:link w:val="ListParagraph"/>
    <w:uiPriority w:val="34"/>
    <w:locked/>
    <w:rsid w:val="00FA6938"/>
    <w:rPr>
      <w:rFonts w:ascii="Garamond" w:eastAsia="Times New Roman" w:hAnsi="Garamond" w:cs="Times New Roman"/>
      <w:szCs w:val="20"/>
    </w:rPr>
  </w:style>
  <w:style w:type="paragraph" w:styleId="ListParagraph">
    <w:name w:val="List Paragraph"/>
    <w:basedOn w:val="Normal"/>
    <w:link w:val="ListParagraphChar"/>
    <w:uiPriority w:val="34"/>
    <w:qFormat/>
    <w:rsid w:val="00FA6938"/>
    <w:pPr>
      <w:spacing w:line="300" w:lineRule="atLeast"/>
      <w:ind w:left="851"/>
    </w:pPr>
    <w:rPr>
      <w:rFonts w:ascii="Garamond" w:hAnsi="Garamond"/>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16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AAD50-3CE1-4699-90E9-E66FD7BEA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HP</cp:lastModifiedBy>
  <cp:revision>2</cp:revision>
  <dcterms:created xsi:type="dcterms:W3CDTF">2019-10-30T17:45:00Z</dcterms:created>
  <dcterms:modified xsi:type="dcterms:W3CDTF">2019-10-30T17:45:00Z</dcterms:modified>
</cp:coreProperties>
</file>